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07" w:rsidRDefault="00240707" w:rsidP="00F56149">
      <w:pPr>
        <w:pStyle w:val="ConsPlusNormal"/>
        <w:pageBreakBefore/>
        <w:ind w:firstLine="0"/>
        <w:jc w:val="right"/>
      </w:pPr>
    </w:p>
    <w:p w:rsidR="00F56149" w:rsidRDefault="00F56149" w:rsidP="004768E8">
      <w:pPr>
        <w:pStyle w:val="ConsPlusNormal"/>
        <w:ind w:firstLine="0"/>
        <w:jc w:val="right"/>
      </w:pPr>
    </w:p>
    <w:p w:rsidR="008373D4" w:rsidRDefault="008373D4" w:rsidP="008373D4">
      <w:pPr>
        <w:pStyle w:val="30"/>
        <w:framePr w:w="0" w:hRule="auto" w:hSpace="0" w:wrap="auto" w:vAnchor="margin" w:hAnchor="text" w:xAlign="left" w:yAlign="inline"/>
        <w:widowControl w:val="0"/>
      </w:pPr>
      <w:r w:rsidRPr="00F2615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zhel" style="width:48pt;height:71.4pt;visibility:visible">
            <v:imagedata r:id="rId7" o:title="gerb_zhel" cropleft="9501f" cropright="12035f" grayscale="t"/>
          </v:shape>
        </w:pict>
      </w:r>
    </w:p>
    <w:p w:rsidR="008373D4" w:rsidRDefault="008373D4" w:rsidP="008373D4">
      <w:pPr>
        <w:pStyle w:val="30"/>
        <w:framePr w:w="0" w:hRule="auto" w:hSpace="0" w:wrap="auto" w:vAnchor="margin" w:hAnchor="text" w:xAlign="left" w:yAlign="inline"/>
        <w:widowControl w:val="0"/>
      </w:pPr>
    </w:p>
    <w:p w:rsidR="008373D4" w:rsidRDefault="008373D4" w:rsidP="008373D4">
      <w:pPr>
        <w:pStyle w:val="30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>
        <w:rPr>
          <w:rFonts w:ascii="Arial" w:hAnsi="Arial" w:cs="Arial"/>
          <w:sz w:val="28"/>
          <w:szCs w:val="28"/>
        </w:rPr>
        <w:t>рск  Кр</w:t>
      </w:r>
      <w:proofErr w:type="gramEnd"/>
      <w:r>
        <w:rPr>
          <w:rFonts w:ascii="Arial" w:hAnsi="Arial" w:cs="Arial"/>
          <w:sz w:val="28"/>
          <w:szCs w:val="28"/>
        </w:rPr>
        <w:t>асноярского края»</w:t>
      </w:r>
    </w:p>
    <w:p w:rsidR="008373D4" w:rsidRDefault="008373D4" w:rsidP="008373D4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szCs w:val="28"/>
        </w:rPr>
      </w:pPr>
    </w:p>
    <w:p w:rsidR="008373D4" w:rsidRDefault="008373D4" w:rsidP="008373D4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sz w:val="32"/>
          <w:szCs w:val="32"/>
        </w:rPr>
      </w:pPr>
      <w:proofErr w:type="gramStart"/>
      <w:r>
        <w:rPr>
          <w:sz w:val="32"/>
          <w:szCs w:val="32"/>
        </w:rPr>
        <w:t>АДМИНИСТРАЦИЯ</w:t>
      </w:r>
      <w:proofErr w:type="gramEnd"/>
      <w:r>
        <w:rPr>
          <w:sz w:val="32"/>
          <w:szCs w:val="32"/>
        </w:rPr>
        <w:t xml:space="preserve"> ЗАТО г. ЖЕЛЕЗНОГОРСК</w:t>
      </w:r>
    </w:p>
    <w:p w:rsidR="008373D4" w:rsidRDefault="008373D4" w:rsidP="008373D4">
      <w:pPr>
        <w:widowControl w:val="0"/>
        <w:jc w:val="center"/>
        <w:rPr>
          <w:rFonts w:ascii="Times New Roman" w:hAnsi="Times New Roman"/>
          <w:b/>
          <w:sz w:val="28"/>
        </w:rPr>
      </w:pPr>
    </w:p>
    <w:p w:rsidR="008373D4" w:rsidRDefault="008373D4" w:rsidP="008373D4">
      <w:pPr>
        <w:widowControl w:val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ПОСТАНОВЛЕНИЕ</w:t>
      </w:r>
    </w:p>
    <w:p w:rsidR="008373D4" w:rsidRDefault="008373D4" w:rsidP="008373D4">
      <w:pPr>
        <w:widowControl w:val="0"/>
        <w:jc w:val="center"/>
        <w:rPr>
          <w:rFonts w:ascii="Arial" w:hAnsi="Arial"/>
        </w:rPr>
      </w:pPr>
    </w:p>
    <w:p w:rsidR="008373D4" w:rsidRDefault="008373D4" w:rsidP="008373D4">
      <w:pPr>
        <w:widowControl w:val="0"/>
        <w:jc w:val="center"/>
        <w:rPr>
          <w:rFonts w:ascii="Arial" w:hAnsi="Arial"/>
        </w:rPr>
      </w:pPr>
    </w:p>
    <w:p w:rsidR="008373D4" w:rsidRPr="00083A75" w:rsidRDefault="005356FA" w:rsidP="008373D4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07.05.</w:t>
      </w:r>
      <w:r w:rsidR="008373D4">
        <w:rPr>
          <w:rFonts w:ascii="Times New Roman" w:hAnsi="Times New Roman"/>
          <w:sz w:val="28"/>
          <w:szCs w:val="28"/>
        </w:rPr>
        <w:t>2018</w:t>
      </w:r>
      <w:r w:rsidR="00073ACE">
        <w:rPr>
          <w:rFonts w:ascii="Times New Roman" w:hAnsi="Times New Roman"/>
          <w:sz w:val="28"/>
          <w:szCs w:val="28"/>
        </w:rPr>
        <w:tab/>
      </w:r>
      <w:r w:rsidR="00073ACE">
        <w:rPr>
          <w:rFonts w:ascii="Times New Roman" w:hAnsi="Times New Roman"/>
          <w:sz w:val="28"/>
          <w:szCs w:val="28"/>
        </w:rPr>
        <w:tab/>
      </w:r>
      <w:r w:rsidR="00073ACE">
        <w:rPr>
          <w:rFonts w:ascii="Times New Roman" w:hAnsi="Times New Roman"/>
          <w:sz w:val="28"/>
          <w:szCs w:val="28"/>
        </w:rPr>
        <w:tab/>
      </w:r>
      <w:r w:rsidR="00073ACE">
        <w:rPr>
          <w:rFonts w:ascii="Times New Roman" w:hAnsi="Times New Roman"/>
          <w:sz w:val="28"/>
          <w:szCs w:val="28"/>
        </w:rPr>
        <w:tab/>
      </w:r>
      <w:r w:rsidR="00073ACE">
        <w:rPr>
          <w:rFonts w:ascii="Times New Roman" w:hAnsi="Times New Roman"/>
          <w:sz w:val="28"/>
          <w:szCs w:val="28"/>
        </w:rPr>
        <w:tab/>
      </w:r>
      <w:r w:rsidR="00073ACE">
        <w:rPr>
          <w:rFonts w:ascii="Times New Roman" w:hAnsi="Times New Roman"/>
          <w:sz w:val="28"/>
          <w:szCs w:val="28"/>
        </w:rPr>
        <w:tab/>
      </w:r>
      <w:r w:rsidR="00073ACE">
        <w:rPr>
          <w:rFonts w:ascii="Times New Roman" w:hAnsi="Times New Roman"/>
          <w:sz w:val="28"/>
          <w:szCs w:val="28"/>
        </w:rPr>
        <w:tab/>
      </w:r>
      <w:r w:rsidR="00073AC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73ACE">
        <w:rPr>
          <w:rFonts w:ascii="Times New Roman" w:hAnsi="Times New Roman"/>
          <w:sz w:val="28"/>
          <w:szCs w:val="28"/>
        </w:rPr>
        <w:tab/>
      </w:r>
      <w:r w:rsidR="008373D4" w:rsidRPr="00C440BB">
        <w:rPr>
          <w:rFonts w:ascii="Times New Roman" w:hAnsi="Times New Roman"/>
          <w:sz w:val="28"/>
          <w:szCs w:val="28"/>
        </w:rPr>
        <w:t>№</w:t>
      </w:r>
      <w:r w:rsidR="008373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874</w:t>
      </w:r>
    </w:p>
    <w:p w:rsidR="008373D4" w:rsidRPr="00413F8A" w:rsidRDefault="008373D4" w:rsidP="008373D4">
      <w:pPr>
        <w:widowControl w:val="0"/>
        <w:jc w:val="center"/>
        <w:rPr>
          <w:sz w:val="28"/>
          <w:szCs w:val="28"/>
        </w:rPr>
      </w:pPr>
      <w:r w:rsidRPr="00413F8A">
        <w:rPr>
          <w:rFonts w:ascii="Times New Roman" w:hAnsi="Times New Roman"/>
          <w:b/>
          <w:sz w:val="28"/>
          <w:szCs w:val="28"/>
        </w:rPr>
        <w:t>г. Железногорск</w:t>
      </w:r>
    </w:p>
    <w:p w:rsidR="008373D4" w:rsidRPr="00413F8A" w:rsidRDefault="008373D4" w:rsidP="008373D4">
      <w:pPr>
        <w:widowControl w:val="0"/>
        <w:rPr>
          <w:sz w:val="28"/>
          <w:szCs w:val="28"/>
        </w:rPr>
      </w:pPr>
    </w:p>
    <w:p w:rsidR="008373D4" w:rsidRPr="00413F8A" w:rsidRDefault="008373D4" w:rsidP="008373D4">
      <w:pPr>
        <w:widowControl w:val="0"/>
        <w:rPr>
          <w:sz w:val="28"/>
          <w:szCs w:val="28"/>
        </w:rPr>
      </w:pPr>
    </w:p>
    <w:p w:rsidR="008373D4" w:rsidRPr="00413F8A" w:rsidRDefault="008373D4" w:rsidP="008373D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13F8A">
        <w:rPr>
          <w:rFonts w:ascii="Times New Roman" w:hAnsi="Times New Roman" w:cs="Times New Roman"/>
          <w:sz w:val="28"/>
          <w:szCs w:val="28"/>
        </w:rPr>
        <w:t xml:space="preserve">Об утверждении Порядка подготовки проектов </w:t>
      </w:r>
      <w:r w:rsidR="00AC772C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13F8A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proofErr w:type="gramStart"/>
      <w:r w:rsidR="005A0CE6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5A0CE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="00AC772C">
        <w:rPr>
          <w:rFonts w:ascii="Times New Roman" w:hAnsi="Times New Roman" w:cs="Times New Roman"/>
          <w:sz w:val="28"/>
          <w:szCs w:val="28"/>
        </w:rPr>
        <w:t xml:space="preserve">, проектов муниципальных </w:t>
      </w:r>
      <w:r w:rsidR="00AC772C" w:rsidRPr="00413F8A">
        <w:rPr>
          <w:rFonts w:ascii="Times New Roman" w:hAnsi="Times New Roman" w:cs="Times New Roman"/>
          <w:sz w:val="28"/>
          <w:szCs w:val="28"/>
        </w:rPr>
        <w:t>правовых актов</w:t>
      </w:r>
      <w:r w:rsidR="00AC772C">
        <w:rPr>
          <w:rFonts w:ascii="Times New Roman" w:hAnsi="Times New Roman" w:cs="Times New Roman"/>
          <w:sz w:val="28"/>
          <w:szCs w:val="28"/>
        </w:rPr>
        <w:t xml:space="preserve"> </w:t>
      </w:r>
      <w:r w:rsidR="005A0CE6" w:rsidRPr="00413F8A">
        <w:rPr>
          <w:rFonts w:ascii="Times New Roman" w:hAnsi="Times New Roman" w:cs="Times New Roman"/>
          <w:sz w:val="28"/>
          <w:szCs w:val="28"/>
        </w:rPr>
        <w:t>Администрации ЗАТО г. Железногорск</w:t>
      </w:r>
    </w:p>
    <w:p w:rsidR="008373D4" w:rsidRDefault="008373D4" w:rsidP="008373D4">
      <w:pPr>
        <w:jc w:val="both"/>
        <w:rPr>
          <w:rFonts w:ascii="Times New Roman" w:hAnsi="Times New Roman"/>
          <w:sz w:val="28"/>
          <w:szCs w:val="28"/>
        </w:rPr>
      </w:pPr>
    </w:p>
    <w:p w:rsidR="00413F8A" w:rsidRDefault="00413F8A" w:rsidP="008373D4">
      <w:pPr>
        <w:jc w:val="both"/>
        <w:rPr>
          <w:rFonts w:ascii="Times New Roman" w:hAnsi="Times New Roman"/>
          <w:sz w:val="28"/>
          <w:szCs w:val="28"/>
        </w:rPr>
      </w:pPr>
    </w:p>
    <w:p w:rsidR="008373D4" w:rsidRPr="00E9582F" w:rsidRDefault="008373D4" w:rsidP="008373D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r w:rsidRPr="00E9582F">
        <w:rPr>
          <w:rFonts w:ascii="Times New Roman" w:hAnsi="Times New Roman"/>
          <w:sz w:val="28"/>
          <w:szCs w:val="28"/>
        </w:rPr>
        <w:t>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Федеральным законом от 17.07.2009 № 172-ФЗ «Об антикоррупционной экспертизе нормативных правовых актов и проектов нормативных правовых актов</w:t>
      </w:r>
      <w:r w:rsidRPr="008373D4">
        <w:rPr>
          <w:rFonts w:ascii="Times New Roman" w:hAnsi="Times New Roman"/>
          <w:sz w:val="28"/>
          <w:szCs w:val="28"/>
        </w:rPr>
        <w:t xml:space="preserve">», </w:t>
      </w:r>
      <w:hyperlink r:id="rId8" w:history="1">
        <w:r w:rsidR="00A97697">
          <w:rPr>
            <w:rFonts w:ascii="Times New Roman" w:hAnsi="Times New Roman"/>
            <w:sz w:val="28"/>
            <w:szCs w:val="28"/>
          </w:rPr>
          <w:t>п</w:t>
        </w:r>
        <w:r w:rsidRPr="008373D4">
          <w:rPr>
            <w:rFonts w:ascii="Times New Roman" w:hAnsi="Times New Roman"/>
            <w:sz w:val="28"/>
            <w:szCs w:val="28"/>
          </w:rPr>
          <w:t>остановлением</w:t>
        </w:r>
      </w:hyperlink>
      <w:r w:rsidRPr="008373D4">
        <w:rPr>
          <w:rFonts w:ascii="Times New Roman" w:hAnsi="Times New Roman"/>
          <w:sz w:val="28"/>
          <w:szCs w:val="28"/>
        </w:rPr>
        <w:t xml:space="preserve"> Правительства</w:t>
      </w:r>
      <w:r>
        <w:rPr>
          <w:rFonts w:ascii="Times New Roman" w:hAnsi="Times New Roman"/>
          <w:sz w:val="28"/>
          <w:szCs w:val="28"/>
        </w:rPr>
        <w:t xml:space="preserve"> РФ от 26.02.2010 № 96 «Об антикоррупционной экспертизе нормативных правовых актов и проектов нормативных правовых актов», </w:t>
      </w:r>
      <w:proofErr w:type="gramStart"/>
      <w:r w:rsidRPr="00E9582F">
        <w:rPr>
          <w:rFonts w:ascii="Times New Roman" w:hAnsi="Times New Roman"/>
          <w:sz w:val="28"/>
          <w:szCs w:val="28"/>
        </w:rPr>
        <w:t>Уставом</w:t>
      </w:r>
      <w:proofErr w:type="gramEnd"/>
      <w:r w:rsidRPr="00E9582F">
        <w:rPr>
          <w:rFonts w:ascii="Times New Roman" w:hAnsi="Times New Roman"/>
          <w:sz w:val="28"/>
          <w:szCs w:val="28"/>
        </w:rPr>
        <w:t xml:space="preserve"> ЗАТО Железногорск, </w:t>
      </w:r>
    </w:p>
    <w:p w:rsidR="008373D4" w:rsidRPr="00E9582F" w:rsidRDefault="008373D4" w:rsidP="008373D4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373D4" w:rsidRDefault="008373D4" w:rsidP="008373D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8373D4" w:rsidRDefault="008373D4" w:rsidP="008373D4">
      <w:pPr>
        <w:jc w:val="both"/>
        <w:rPr>
          <w:rFonts w:ascii="Times New Roman" w:hAnsi="Times New Roman"/>
          <w:sz w:val="28"/>
          <w:szCs w:val="28"/>
        </w:rPr>
      </w:pPr>
    </w:p>
    <w:p w:rsidR="008373D4" w:rsidRDefault="008373D4" w:rsidP="00073A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hyperlink r:id="rId9" w:history="1">
        <w:r w:rsidRPr="008373D4">
          <w:rPr>
            <w:rFonts w:ascii="Times New Roman" w:hAnsi="Times New Roman"/>
            <w:sz w:val="28"/>
            <w:szCs w:val="28"/>
          </w:rPr>
          <w:t>Порядок</w:t>
        </w:r>
      </w:hyperlink>
      <w:r w:rsidRPr="008373D4">
        <w:rPr>
          <w:rFonts w:ascii="Times New Roman" w:hAnsi="Times New Roman"/>
          <w:sz w:val="28"/>
          <w:szCs w:val="28"/>
        </w:rPr>
        <w:t xml:space="preserve"> </w:t>
      </w:r>
      <w:r w:rsidR="005A0CE6" w:rsidRPr="00413F8A">
        <w:rPr>
          <w:rFonts w:ascii="Times New Roman" w:hAnsi="Times New Roman"/>
          <w:sz w:val="28"/>
          <w:szCs w:val="28"/>
        </w:rPr>
        <w:t xml:space="preserve">подготовки проектов </w:t>
      </w:r>
      <w:r w:rsidR="005A0CE6">
        <w:rPr>
          <w:rFonts w:ascii="Times New Roman" w:hAnsi="Times New Roman"/>
          <w:sz w:val="28"/>
          <w:szCs w:val="28"/>
        </w:rPr>
        <w:t xml:space="preserve">муниципальных </w:t>
      </w:r>
      <w:r w:rsidR="005A0CE6" w:rsidRPr="00413F8A">
        <w:rPr>
          <w:rFonts w:ascii="Times New Roman" w:hAnsi="Times New Roman"/>
          <w:sz w:val="28"/>
          <w:szCs w:val="28"/>
        </w:rPr>
        <w:t xml:space="preserve">правовых актов </w:t>
      </w:r>
      <w:proofErr w:type="gramStart"/>
      <w:r w:rsidR="005A0CE6">
        <w:rPr>
          <w:rFonts w:ascii="Times New Roman" w:hAnsi="Times New Roman"/>
          <w:sz w:val="28"/>
          <w:szCs w:val="28"/>
        </w:rPr>
        <w:t>Главы</w:t>
      </w:r>
      <w:proofErr w:type="gramEnd"/>
      <w:r w:rsidR="005A0CE6">
        <w:rPr>
          <w:rFonts w:ascii="Times New Roman" w:hAnsi="Times New Roman"/>
          <w:sz w:val="28"/>
          <w:szCs w:val="28"/>
        </w:rPr>
        <w:t xml:space="preserve"> ЗАТО г. Железногорск, проектов муниципальных </w:t>
      </w:r>
      <w:r w:rsidR="005A0CE6" w:rsidRPr="00413F8A">
        <w:rPr>
          <w:rFonts w:ascii="Times New Roman" w:hAnsi="Times New Roman"/>
          <w:sz w:val="28"/>
          <w:szCs w:val="28"/>
        </w:rPr>
        <w:t>правовых актов</w:t>
      </w:r>
      <w:r w:rsidR="005A0CE6">
        <w:rPr>
          <w:rFonts w:ascii="Times New Roman" w:hAnsi="Times New Roman"/>
          <w:sz w:val="28"/>
          <w:szCs w:val="28"/>
        </w:rPr>
        <w:t xml:space="preserve"> </w:t>
      </w:r>
      <w:r w:rsidR="005A0CE6" w:rsidRPr="00413F8A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="00AF5EBF">
        <w:rPr>
          <w:rFonts w:ascii="Times New Roman" w:hAnsi="Times New Roman"/>
          <w:sz w:val="28"/>
          <w:szCs w:val="28"/>
        </w:rPr>
        <w:t xml:space="preserve"> (приложение)</w:t>
      </w:r>
      <w:r>
        <w:rPr>
          <w:rFonts w:ascii="Times New Roman" w:hAnsi="Times New Roman"/>
          <w:sz w:val="28"/>
          <w:szCs w:val="28"/>
        </w:rPr>
        <w:t>.</w:t>
      </w:r>
    </w:p>
    <w:p w:rsidR="00413F8A" w:rsidRDefault="008373D4" w:rsidP="00073A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Отменить</w:t>
      </w:r>
      <w:r w:rsidR="00413F8A">
        <w:rPr>
          <w:rFonts w:ascii="Times New Roman" w:hAnsi="Times New Roman"/>
          <w:sz w:val="28"/>
          <w:szCs w:val="28"/>
        </w:rPr>
        <w:t>:</w:t>
      </w:r>
    </w:p>
    <w:p w:rsidR="00413F8A" w:rsidRDefault="00413F8A" w:rsidP="00413F8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373D4">
        <w:rPr>
          <w:rFonts w:ascii="Times New Roman" w:hAnsi="Times New Roman"/>
          <w:sz w:val="28"/>
          <w:szCs w:val="28"/>
        </w:rPr>
        <w:t xml:space="preserve"> пункт 1 </w:t>
      </w:r>
      <w:r w:rsidR="00A97697">
        <w:rPr>
          <w:rFonts w:ascii="Times New Roman" w:hAnsi="Times New Roman"/>
          <w:sz w:val="28"/>
          <w:szCs w:val="28"/>
        </w:rPr>
        <w:t>п</w:t>
      </w:r>
      <w:r w:rsidR="008373D4">
        <w:rPr>
          <w:rFonts w:ascii="Times New Roman" w:hAnsi="Times New Roman"/>
          <w:sz w:val="28"/>
          <w:szCs w:val="28"/>
        </w:rPr>
        <w:t xml:space="preserve">остановления </w:t>
      </w:r>
      <w:proofErr w:type="gramStart"/>
      <w:r w:rsidR="008373D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8373D4">
        <w:rPr>
          <w:rFonts w:ascii="Times New Roman" w:hAnsi="Times New Roman"/>
          <w:sz w:val="28"/>
          <w:szCs w:val="28"/>
        </w:rPr>
        <w:t xml:space="preserve"> ЗАТО г. Железногорск от 03.03.2011 № 436 «Об утверждении Порядка подготовки проектов правовых актов Администрации ЗАТО г. Железногорск</w:t>
      </w:r>
      <w:r>
        <w:rPr>
          <w:rFonts w:ascii="Times New Roman" w:hAnsi="Times New Roman"/>
          <w:sz w:val="28"/>
          <w:szCs w:val="28"/>
        </w:rPr>
        <w:t xml:space="preserve">»; </w:t>
      </w:r>
    </w:p>
    <w:p w:rsidR="00413F8A" w:rsidRDefault="00413F8A" w:rsidP="00413F8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769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Красноярского края от 25.04.2011 № 745 «О внесении изменений в </w:t>
      </w:r>
      <w:r w:rsidR="00A9769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остановление Администрации ЗАТО г. Железногорск от 03.03.2011 № 436 "Об утверждении </w:t>
      </w:r>
      <w:r>
        <w:rPr>
          <w:rFonts w:ascii="Times New Roman" w:hAnsi="Times New Roman"/>
          <w:sz w:val="28"/>
          <w:szCs w:val="28"/>
        </w:rPr>
        <w:lastRenderedPageBreak/>
        <w:t xml:space="preserve">Порядка подготовки проектов правовых актов Администрации ЗАТО г. Железногорск"»; </w:t>
      </w:r>
    </w:p>
    <w:p w:rsidR="00413F8A" w:rsidRDefault="00413F8A" w:rsidP="00413F8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769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Красноярского края от 19.06.2013 № 966 «О внесении изменений в </w:t>
      </w:r>
      <w:r w:rsidR="00A9769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остановление Администрации ЗАТО г. Железногорск от 03.03.2011 № 436 "Об утверждении Порядка подготовки проектов правовых актов Администрации ЗАТО г. Железногорск"»; </w:t>
      </w:r>
    </w:p>
    <w:p w:rsidR="00413F8A" w:rsidRDefault="00413F8A" w:rsidP="00413F8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769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Красноярского края от 27.05.2015 № 834 «О внесении изменений в </w:t>
      </w:r>
      <w:r w:rsidR="00A9769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остановление Администрации ЗАТО г. Железногорск от 03.03.2011 № 436 "Об утверждении Порядка подготовки проектов правовых актов Администрации ЗАТО г. Железногорск"»; </w:t>
      </w:r>
    </w:p>
    <w:p w:rsidR="00413F8A" w:rsidRDefault="00413F8A" w:rsidP="00073A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769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Красноярского края от 10.02.2017 № 263 «О внесении изменений в </w:t>
      </w:r>
      <w:r w:rsidR="00A9769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остановление администрации ЗАТО г. Железногорск от 03.03.2011 № 436 "Об утверждении Порядка подготовки проектов правовых актов администрации ЗАТО г. Железногорск"».</w:t>
      </w:r>
    </w:p>
    <w:p w:rsidR="008373D4" w:rsidRPr="00A5229F" w:rsidRDefault="00073ACE" w:rsidP="00073ACE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373D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="008373D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8373D4">
        <w:rPr>
          <w:rFonts w:ascii="Times New Roman" w:hAnsi="Times New Roman"/>
          <w:sz w:val="28"/>
          <w:szCs w:val="28"/>
        </w:rPr>
        <w:t xml:space="preserve"> ЗАТО </w:t>
      </w:r>
      <w:r w:rsidR="008373D4" w:rsidRPr="00A5229F">
        <w:rPr>
          <w:rFonts w:ascii="Times New Roman" w:hAnsi="Times New Roman"/>
          <w:sz w:val="28"/>
          <w:szCs w:val="28"/>
        </w:rPr>
        <w:t>г.</w:t>
      </w:r>
      <w:r w:rsidR="008373D4">
        <w:rPr>
          <w:rFonts w:ascii="Times New Roman" w:hAnsi="Times New Roman"/>
          <w:sz w:val="28"/>
          <w:szCs w:val="28"/>
        </w:rPr>
        <w:t xml:space="preserve"> </w:t>
      </w:r>
      <w:r w:rsidR="008373D4" w:rsidRPr="00A5229F">
        <w:rPr>
          <w:rFonts w:ascii="Times New Roman" w:hAnsi="Times New Roman"/>
          <w:sz w:val="28"/>
          <w:szCs w:val="28"/>
        </w:rPr>
        <w:t xml:space="preserve">Железногорск </w:t>
      </w:r>
      <w:r w:rsidR="008373D4">
        <w:rPr>
          <w:rFonts w:ascii="Times New Roman" w:hAnsi="Times New Roman"/>
          <w:sz w:val="28"/>
          <w:szCs w:val="28"/>
        </w:rPr>
        <w:t xml:space="preserve">                         </w:t>
      </w:r>
      <w:r w:rsidR="008373D4" w:rsidRPr="00A5229F">
        <w:rPr>
          <w:rFonts w:ascii="Times New Roman" w:hAnsi="Times New Roman"/>
          <w:sz w:val="28"/>
          <w:szCs w:val="28"/>
        </w:rPr>
        <w:t>(</w:t>
      </w:r>
      <w:r w:rsidR="008373D4">
        <w:rPr>
          <w:rFonts w:ascii="Times New Roman" w:hAnsi="Times New Roman"/>
          <w:sz w:val="28"/>
          <w:szCs w:val="28"/>
        </w:rPr>
        <w:t>Е.В. Андросова) д</w:t>
      </w:r>
      <w:r w:rsidR="008373D4" w:rsidRPr="00A5229F">
        <w:rPr>
          <w:rFonts w:ascii="Times New Roman" w:hAnsi="Times New Roman"/>
          <w:sz w:val="28"/>
          <w:szCs w:val="28"/>
        </w:rPr>
        <w:t>овести до сведения населения настоящее постановление через газету «Город и горожане».</w:t>
      </w:r>
    </w:p>
    <w:p w:rsidR="008373D4" w:rsidRPr="00A5229F" w:rsidRDefault="00073ACE" w:rsidP="008373D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73D4" w:rsidRPr="00A5229F">
        <w:rPr>
          <w:rFonts w:ascii="Times New Roman" w:hAnsi="Times New Roman" w:cs="Times New Roman"/>
          <w:sz w:val="28"/>
          <w:szCs w:val="28"/>
        </w:rPr>
        <w:t xml:space="preserve">. Отделу общественных связей </w:t>
      </w:r>
      <w:proofErr w:type="gramStart"/>
      <w:r w:rsidR="008373D4" w:rsidRPr="00A5229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8373D4" w:rsidRPr="00A5229F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8373D4">
        <w:rPr>
          <w:rFonts w:ascii="Times New Roman" w:hAnsi="Times New Roman" w:cs="Times New Roman"/>
          <w:sz w:val="28"/>
          <w:szCs w:val="28"/>
        </w:rPr>
        <w:t xml:space="preserve"> </w:t>
      </w:r>
      <w:r w:rsidR="008373D4" w:rsidRPr="00A5229F">
        <w:rPr>
          <w:rFonts w:ascii="Times New Roman" w:hAnsi="Times New Roman" w:cs="Times New Roman"/>
          <w:sz w:val="28"/>
          <w:szCs w:val="28"/>
        </w:rPr>
        <w:t>Железногорск</w:t>
      </w:r>
      <w:r w:rsidR="008373D4">
        <w:rPr>
          <w:rFonts w:ascii="Times New Roman" w:hAnsi="Times New Roman" w:cs="Times New Roman"/>
          <w:sz w:val="28"/>
          <w:szCs w:val="28"/>
        </w:rPr>
        <w:t xml:space="preserve"> </w:t>
      </w:r>
      <w:r w:rsidR="008373D4">
        <w:rPr>
          <w:rFonts w:ascii="Times New Roman" w:hAnsi="Times New Roman"/>
          <w:sz w:val="28"/>
          <w:szCs w:val="28"/>
        </w:rPr>
        <w:t>(И.С. Пикалова)</w:t>
      </w:r>
      <w:r w:rsidR="008373D4" w:rsidRPr="00A5229F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373D4" w:rsidRDefault="00073ACE" w:rsidP="008373D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373D4" w:rsidRPr="00A5229F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заместителя </w:t>
      </w:r>
      <w:proofErr w:type="gramStart"/>
      <w:r w:rsidR="008373D4" w:rsidRPr="00A5229F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8373D4" w:rsidRPr="00A5229F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8373D4">
        <w:rPr>
          <w:rFonts w:ascii="Times New Roman" w:hAnsi="Times New Roman" w:cs="Times New Roman"/>
          <w:sz w:val="28"/>
          <w:szCs w:val="28"/>
        </w:rPr>
        <w:t xml:space="preserve"> </w:t>
      </w:r>
      <w:r w:rsidR="008373D4" w:rsidRPr="00A5229F">
        <w:rPr>
          <w:rFonts w:ascii="Times New Roman" w:hAnsi="Times New Roman" w:cs="Times New Roman"/>
          <w:sz w:val="28"/>
          <w:szCs w:val="28"/>
        </w:rPr>
        <w:t xml:space="preserve">Железногорск по </w:t>
      </w:r>
      <w:r w:rsidR="008373D4">
        <w:rPr>
          <w:rFonts w:ascii="Times New Roman" w:hAnsi="Times New Roman" w:cs="Times New Roman"/>
          <w:sz w:val="28"/>
          <w:szCs w:val="28"/>
        </w:rPr>
        <w:t>общим</w:t>
      </w:r>
      <w:r w:rsidR="008373D4" w:rsidRPr="00A5229F">
        <w:rPr>
          <w:rFonts w:ascii="Times New Roman" w:hAnsi="Times New Roman" w:cs="Times New Roman"/>
          <w:sz w:val="28"/>
          <w:szCs w:val="28"/>
        </w:rPr>
        <w:t xml:space="preserve"> </w:t>
      </w:r>
      <w:r w:rsidR="008373D4" w:rsidRPr="009171BA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8373D4">
        <w:rPr>
          <w:rFonts w:ascii="Times New Roman" w:hAnsi="Times New Roman" w:cs="Times New Roman"/>
          <w:sz w:val="28"/>
          <w:szCs w:val="28"/>
        </w:rPr>
        <w:t>А.В. Шевченко</w:t>
      </w:r>
      <w:r w:rsidR="008373D4" w:rsidRPr="009171BA">
        <w:rPr>
          <w:rFonts w:ascii="Times New Roman" w:hAnsi="Times New Roman" w:cs="Times New Roman"/>
          <w:sz w:val="28"/>
          <w:szCs w:val="28"/>
        </w:rPr>
        <w:t>.</w:t>
      </w:r>
    </w:p>
    <w:p w:rsidR="008373D4" w:rsidRDefault="00073ACE" w:rsidP="008373D4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373D4" w:rsidRPr="009171BA">
        <w:rPr>
          <w:rFonts w:ascii="Times New Roman" w:hAnsi="Times New Roman"/>
          <w:sz w:val="28"/>
          <w:szCs w:val="28"/>
        </w:rPr>
        <w:t>. Настоящее постановление вступает в силу после е</w:t>
      </w:r>
      <w:r w:rsidR="008373D4">
        <w:rPr>
          <w:rFonts w:ascii="Times New Roman" w:hAnsi="Times New Roman"/>
          <w:sz w:val="28"/>
          <w:szCs w:val="28"/>
        </w:rPr>
        <w:t>го официального опубликования.</w:t>
      </w:r>
    </w:p>
    <w:p w:rsidR="008373D4" w:rsidRPr="009171BA" w:rsidRDefault="008373D4" w:rsidP="008373D4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373D4" w:rsidRDefault="008373D4" w:rsidP="008373D4">
      <w:pPr>
        <w:pStyle w:val="ConsPlusNormal"/>
        <w:ind w:firstLine="0"/>
        <w:jc w:val="both"/>
        <w:rPr>
          <w:rFonts w:ascii="Lucida Console" w:hAnsi="Lucida Console" w:cs="Times New Roman"/>
          <w:sz w:val="16"/>
        </w:rPr>
      </w:pPr>
    </w:p>
    <w:p w:rsidR="008373D4" w:rsidRDefault="008373D4" w:rsidP="008373D4">
      <w:pPr>
        <w:ind w:right="-2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Глава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ЗАТО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И.Г. </w:t>
      </w:r>
      <w:proofErr w:type="spellStart"/>
      <w:r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8373D4" w:rsidRPr="009925A9" w:rsidRDefault="008373D4" w:rsidP="008373D4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373D4" w:rsidRDefault="008373D4">
      <w:r>
        <w:br w:type="page"/>
      </w:r>
    </w:p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0"/>
      </w:tblGrid>
      <w:tr w:rsidR="00240707" w:rsidRPr="005617F6" w:rsidTr="005617F6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282A53" w:rsidRPr="0083333A" w:rsidRDefault="00AF5EBF" w:rsidP="004768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073ACE" w:rsidRPr="0083333A" w:rsidRDefault="00AF5EBF" w:rsidP="004768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3E4479" w:rsidRPr="008333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82A53" w:rsidRPr="0083333A">
              <w:rPr>
                <w:rFonts w:ascii="Times New Roman" w:hAnsi="Times New Roman" w:cs="Times New Roman"/>
                <w:sz w:val="28"/>
                <w:szCs w:val="28"/>
              </w:rPr>
              <w:t>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282A53" w:rsidRPr="00833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1918" w:rsidRPr="0083333A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282A53" w:rsidRPr="00833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2A53" w:rsidRPr="0083333A" w:rsidRDefault="00282A53" w:rsidP="004768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33A">
              <w:rPr>
                <w:rFonts w:ascii="Times New Roman" w:hAnsi="Times New Roman" w:cs="Times New Roman"/>
                <w:sz w:val="28"/>
                <w:szCs w:val="28"/>
              </w:rPr>
              <w:t xml:space="preserve">ЗАТО </w:t>
            </w:r>
            <w:proofErr w:type="gramStart"/>
            <w:r w:rsidRPr="0083333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333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31F5C" w:rsidRPr="00833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333A">
              <w:rPr>
                <w:rFonts w:ascii="Times New Roman" w:hAnsi="Times New Roman" w:cs="Times New Roman"/>
                <w:sz w:val="28"/>
                <w:szCs w:val="28"/>
              </w:rPr>
              <w:t>Железногорск</w:t>
            </w:r>
          </w:p>
          <w:p w:rsidR="00282A53" w:rsidRPr="0083333A" w:rsidRDefault="00282A53" w:rsidP="004768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333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D31B32" w:rsidRPr="005356F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356FA">
              <w:rPr>
                <w:rFonts w:ascii="Times New Roman" w:hAnsi="Times New Roman" w:cs="Times New Roman"/>
                <w:sz w:val="28"/>
                <w:szCs w:val="28"/>
              </w:rPr>
              <w:t>07.05.2018</w:t>
            </w:r>
            <w:r w:rsidRPr="0083333A">
              <w:rPr>
                <w:rFonts w:ascii="Times New Roman" w:hAnsi="Times New Roman" w:cs="Times New Roman"/>
                <w:sz w:val="28"/>
                <w:szCs w:val="28"/>
              </w:rPr>
              <w:t xml:space="preserve">   № </w:t>
            </w:r>
            <w:r w:rsidR="005356FA">
              <w:rPr>
                <w:rFonts w:ascii="Times New Roman" w:hAnsi="Times New Roman" w:cs="Times New Roman"/>
                <w:sz w:val="28"/>
                <w:szCs w:val="28"/>
              </w:rPr>
              <w:t>874</w:t>
            </w:r>
          </w:p>
          <w:p w:rsidR="00240707" w:rsidRPr="005617F6" w:rsidRDefault="00240707" w:rsidP="004768E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0707" w:rsidRPr="00240707" w:rsidRDefault="00240707" w:rsidP="004768E8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40707" w:rsidRDefault="00240707" w:rsidP="004768E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40C06" w:rsidRPr="00240707" w:rsidRDefault="00640C06" w:rsidP="004768E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40707" w:rsidRPr="0083333A" w:rsidRDefault="00240707" w:rsidP="004768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333A">
        <w:rPr>
          <w:rFonts w:ascii="Times New Roman" w:hAnsi="Times New Roman" w:cs="Times New Roman"/>
          <w:sz w:val="28"/>
          <w:szCs w:val="28"/>
        </w:rPr>
        <w:t>ПОРЯДОК</w:t>
      </w:r>
    </w:p>
    <w:p w:rsidR="00240707" w:rsidRPr="0083333A" w:rsidRDefault="00282A53" w:rsidP="004768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333A">
        <w:rPr>
          <w:rFonts w:ascii="Times New Roman" w:hAnsi="Times New Roman" w:cs="Times New Roman"/>
          <w:sz w:val="28"/>
          <w:szCs w:val="28"/>
        </w:rPr>
        <w:t xml:space="preserve">подготовки проектов </w:t>
      </w:r>
      <w:r w:rsidR="00077F7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3333A">
        <w:rPr>
          <w:rFonts w:ascii="Times New Roman" w:hAnsi="Times New Roman" w:cs="Times New Roman"/>
          <w:sz w:val="28"/>
          <w:szCs w:val="28"/>
        </w:rPr>
        <w:t xml:space="preserve">правовых актов </w:t>
      </w:r>
    </w:p>
    <w:p w:rsidR="00240707" w:rsidRPr="00077F73" w:rsidRDefault="00282A53" w:rsidP="004768E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3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A0CE6" w:rsidRPr="00077F73">
        <w:rPr>
          <w:rFonts w:ascii="Times New Roman" w:hAnsi="Times New Roman" w:cs="Times New Roman"/>
          <w:b/>
          <w:sz w:val="28"/>
          <w:szCs w:val="28"/>
        </w:rPr>
        <w:t>Главы</w:t>
      </w:r>
      <w:proofErr w:type="gramEnd"/>
      <w:r w:rsidR="005A0CE6" w:rsidRPr="00077F73">
        <w:rPr>
          <w:rFonts w:ascii="Times New Roman" w:hAnsi="Times New Roman" w:cs="Times New Roman"/>
          <w:b/>
          <w:sz w:val="28"/>
          <w:szCs w:val="28"/>
        </w:rPr>
        <w:t xml:space="preserve"> ЗАТО г. Железногорск</w:t>
      </w:r>
      <w:r w:rsidR="00077F73" w:rsidRPr="00077F73">
        <w:rPr>
          <w:rFonts w:ascii="Times New Roman" w:hAnsi="Times New Roman" w:cs="Times New Roman"/>
          <w:b/>
          <w:sz w:val="28"/>
          <w:szCs w:val="28"/>
        </w:rPr>
        <w:t xml:space="preserve">, проектов муниципальных правовых актов </w:t>
      </w:r>
      <w:r w:rsidR="005A0CE6" w:rsidRPr="0083333A">
        <w:rPr>
          <w:rFonts w:ascii="Times New Roman" w:hAnsi="Times New Roman" w:cs="Times New Roman"/>
          <w:b/>
          <w:sz w:val="28"/>
          <w:szCs w:val="28"/>
        </w:rPr>
        <w:t xml:space="preserve">Администрации ЗАТО г. </w:t>
      </w:r>
      <w:r w:rsidR="005A0CE6" w:rsidRPr="00077F73">
        <w:rPr>
          <w:rFonts w:ascii="Times New Roman" w:hAnsi="Times New Roman" w:cs="Times New Roman"/>
          <w:b/>
          <w:sz w:val="28"/>
          <w:szCs w:val="28"/>
        </w:rPr>
        <w:t>Железногорск</w:t>
      </w:r>
    </w:p>
    <w:p w:rsidR="00282A53" w:rsidRDefault="00282A53" w:rsidP="004768E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D3F55" w:rsidRPr="0083333A" w:rsidRDefault="00FD3F55" w:rsidP="004768E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40707" w:rsidRPr="0083333A" w:rsidRDefault="00240707" w:rsidP="004768E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333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40707" w:rsidRPr="0083333A" w:rsidRDefault="00240707" w:rsidP="004768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0707" w:rsidRPr="0083333A" w:rsidRDefault="00240707" w:rsidP="000927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33A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целях повышения эффективности и качества подготовки проектов </w:t>
      </w:r>
      <w:r w:rsidR="00077F7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3333A">
        <w:rPr>
          <w:rFonts w:ascii="Times New Roman" w:hAnsi="Times New Roman" w:cs="Times New Roman"/>
          <w:sz w:val="28"/>
          <w:szCs w:val="28"/>
        </w:rPr>
        <w:t>правовых актов</w:t>
      </w:r>
      <w:r w:rsidR="00282A53" w:rsidRPr="008333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0CE6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5A0CE6">
        <w:rPr>
          <w:rFonts w:ascii="Times New Roman" w:hAnsi="Times New Roman" w:cs="Times New Roman"/>
          <w:sz w:val="28"/>
          <w:szCs w:val="28"/>
        </w:rPr>
        <w:t xml:space="preserve"> ЗАТО         г. Железногорск</w:t>
      </w:r>
      <w:r w:rsidR="00077F73">
        <w:rPr>
          <w:rFonts w:ascii="Times New Roman" w:hAnsi="Times New Roman" w:cs="Times New Roman"/>
          <w:sz w:val="28"/>
          <w:szCs w:val="28"/>
        </w:rPr>
        <w:t xml:space="preserve">, проектов муниципальных правовых актов </w:t>
      </w:r>
      <w:r w:rsidR="005A0CE6" w:rsidRPr="0083333A">
        <w:rPr>
          <w:rFonts w:ascii="Times New Roman" w:hAnsi="Times New Roman" w:cs="Times New Roman"/>
          <w:sz w:val="28"/>
          <w:szCs w:val="28"/>
        </w:rPr>
        <w:t>Администрации ЗАТО</w:t>
      </w:r>
      <w:r w:rsidR="005A0CE6">
        <w:rPr>
          <w:rFonts w:ascii="Times New Roman" w:hAnsi="Times New Roman" w:cs="Times New Roman"/>
          <w:sz w:val="28"/>
          <w:szCs w:val="28"/>
        </w:rPr>
        <w:t xml:space="preserve"> </w:t>
      </w:r>
      <w:r w:rsidR="005A0CE6" w:rsidRPr="0083333A">
        <w:rPr>
          <w:rFonts w:ascii="Times New Roman" w:hAnsi="Times New Roman" w:cs="Times New Roman"/>
          <w:sz w:val="28"/>
          <w:szCs w:val="28"/>
        </w:rPr>
        <w:t xml:space="preserve">г. Железногорск </w:t>
      </w:r>
      <w:r w:rsidRPr="0083333A">
        <w:rPr>
          <w:rFonts w:ascii="Times New Roman" w:hAnsi="Times New Roman" w:cs="Times New Roman"/>
          <w:sz w:val="28"/>
          <w:szCs w:val="28"/>
        </w:rPr>
        <w:t>(далее - проекты правовых актов).</w:t>
      </w:r>
    </w:p>
    <w:p w:rsidR="00240707" w:rsidRPr="0083333A" w:rsidRDefault="00240707" w:rsidP="000927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33A">
        <w:rPr>
          <w:rFonts w:ascii="Times New Roman" w:hAnsi="Times New Roman" w:cs="Times New Roman"/>
          <w:sz w:val="28"/>
          <w:szCs w:val="28"/>
        </w:rPr>
        <w:t>1.2. Разработка проекта правового акта возможна в виде подготовки:</w:t>
      </w:r>
    </w:p>
    <w:p w:rsidR="00240707" w:rsidRPr="0083333A" w:rsidRDefault="00240707" w:rsidP="000927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33A">
        <w:rPr>
          <w:rFonts w:ascii="Times New Roman" w:hAnsi="Times New Roman" w:cs="Times New Roman"/>
          <w:sz w:val="28"/>
          <w:szCs w:val="28"/>
        </w:rPr>
        <w:t xml:space="preserve">нового </w:t>
      </w:r>
      <w:r w:rsidR="003E3B6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3333A">
        <w:rPr>
          <w:rFonts w:ascii="Times New Roman" w:hAnsi="Times New Roman" w:cs="Times New Roman"/>
          <w:sz w:val="28"/>
          <w:szCs w:val="28"/>
        </w:rPr>
        <w:t>правового акта</w:t>
      </w:r>
      <w:r w:rsidR="003E3B65">
        <w:rPr>
          <w:rFonts w:ascii="Times New Roman" w:hAnsi="Times New Roman" w:cs="Times New Roman"/>
          <w:sz w:val="28"/>
          <w:szCs w:val="28"/>
        </w:rPr>
        <w:t xml:space="preserve"> (далее – правовой акт)</w:t>
      </w:r>
      <w:r w:rsidRPr="0083333A">
        <w:rPr>
          <w:rFonts w:ascii="Times New Roman" w:hAnsi="Times New Roman" w:cs="Times New Roman"/>
          <w:sz w:val="28"/>
          <w:szCs w:val="28"/>
        </w:rPr>
        <w:t>;</w:t>
      </w:r>
    </w:p>
    <w:p w:rsidR="00240707" w:rsidRPr="0083333A" w:rsidRDefault="00240707" w:rsidP="000927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33A">
        <w:rPr>
          <w:rFonts w:ascii="Times New Roman" w:hAnsi="Times New Roman" w:cs="Times New Roman"/>
          <w:sz w:val="28"/>
          <w:szCs w:val="28"/>
        </w:rPr>
        <w:t xml:space="preserve">изменений в текст правового акта, т.е. внесения в текст действующего правового акта новых положений или замены прежних предписаний </w:t>
      </w:r>
      <w:proofErr w:type="gramStart"/>
      <w:r w:rsidRPr="0083333A">
        <w:rPr>
          <w:rFonts w:ascii="Times New Roman" w:hAnsi="Times New Roman" w:cs="Times New Roman"/>
          <w:sz w:val="28"/>
          <w:szCs w:val="28"/>
        </w:rPr>
        <w:t>новыми</w:t>
      </w:r>
      <w:proofErr w:type="gramEnd"/>
      <w:r w:rsidRPr="0083333A">
        <w:rPr>
          <w:rFonts w:ascii="Times New Roman" w:hAnsi="Times New Roman" w:cs="Times New Roman"/>
          <w:sz w:val="28"/>
          <w:szCs w:val="28"/>
        </w:rPr>
        <w:t>, изменяющими, уточняющими, расширяющими либо сужающими содержание правового регулирования.</w:t>
      </w:r>
    </w:p>
    <w:p w:rsidR="00240707" w:rsidRPr="0083333A" w:rsidRDefault="00240707" w:rsidP="000927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33A">
        <w:rPr>
          <w:rFonts w:ascii="Times New Roman" w:hAnsi="Times New Roman" w:cs="Times New Roman"/>
          <w:sz w:val="28"/>
          <w:szCs w:val="28"/>
        </w:rPr>
        <w:t xml:space="preserve">1.3. Перед составлением текста проекта правового акта должны быть изучены относящиеся к теме проекта </w:t>
      </w:r>
      <w:r w:rsidR="00882D99" w:rsidRPr="0083333A">
        <w:rPr>
          <w:rFonts w:ascii="Times New Roman" w:hAnsi="Times New Roman" w:cs="Times New Roman"/>
          <w:sz w:val="28"/>
          <w:szCs w:val="28"/>
        </w:rPr>
        <w:t>нормативн</w:t>
      </w:r>
      <w:r w:rsidR="009F479D">
        <w:rPr>
          <w:rFonts w:ascii="Times New Roman" w:hAnsi="Times New Roman" w:cs="Times New Roman"/>
          <w:sz w:val="28"/>
          <w:szCs w:val="28"/>
        </w:rPr>
        <w:t>ые</w:t>
      </w:r>
      <w:r w:rsidR="00882D99" w:rsidRPr="0083333A">
        <w:rPr>
          <w:rFonts w:ascii="Times New Roman" w:hAnsi="Times New Roman" w:cs="Times New Roman"/>
          <w:sz w:val="28"/>
          <w:szCs w:val="28"/>
        </w:rPr>
        <w:t xml:space="preserve"> правовые акты</w:t>
      </w:r>
      <w:r w:rsidRPr="0083333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E528A6" w:rsidRPr="0083333A">
        <w:rPr>
          <w:rFonts w:ascii="Times New Roman" w:hAnsi="Times New Roman" w:cs="Times New Roman"/>
          <w:sz w:val="28"/>
          <w:szCs w:val="28"/>
        </w:rPr>
        <w:t>,</w:t>
      </w:r>
      <w:r w:rsidRPr="0083333A">
        <w:rPr>
          <w:rFonts w:ascii="Times New Roman" w:hAnsi="Times New Roman" w:cs="Times New Roman"/>
          <w:sz w:val="28"/>
          <w:szCs w:val="28"/>
        </w:rPr>
        <w:t xml:space="preserve"> Красноярского края,</w:t>
      </w:r>
      <w:r w:rsidR="00E528A6" w:rsidRPr="0083333A">
        <w:rPr>
          <w:rFonts w:ascii="Times New Roman" w:hAnsi="Times New Roman" w:cs="Times New Roman"/>
          <w:sz w:val="28"/>
          <w:szCs w:val="28"/>
        </w:rPr>
        <w:t xml:space="preserve"> </w:t>
      </w:r>
      <w:r w:rsidR="00C974DD" w:rsidRPr="0083333A">
        <w:rPr>
          <w:rFonts w:ascii="Times New Roman" w:hAnsi="Times New Roman" w:cs="Times New Roman"/>
          <w:sz w:val="28"/>
          <w:szCs w:val="28"/>
        </w:rPr>
        <w:t xml:space="preserve">муниципальные правовые </w:t>
      </w:r>
      <w:proofErr w:type="gramStart"/>
      <w:r w:rsidR="00C974DD" w:rsidRPr="0083333A">
        <w:rPr>
          <w:rFonts w:ascii="Times New Roman" w:hAnsi="Times New Roman" w:cs="Times New Roman"/>
          <w:sz w:val="28"/>
          <w:szCs w:val="28"/>
        </w:rPr>
        <w:t>акты</w:t>
      </w:r>
      <w:proofErr w:type="gramEnd"/>
      <w:r w:rsidR="00C974DD" w:rsidRPr="0083333A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E528A6" w:rsidRPr="0083333A">
        <w:rPr>
          <w:rFonts w:ascii="Times New Roman" w:hAnsi="Times New Roman" w:cs="Times New Roman"/>
          <w:sz w:val="28"/>
          <w:szCs w:val="28"/>
        </w:rPr>
        <w:t xml:space="preserve">, </w:t>
      </w:r>
      <w:r w:rsidRPr="0083333A">
        <w:rPr>
          <w:rFonts w:ascii="Times New Roman" w:hAnsi="Times New Roman" w:cs="Times New Roman"/>
          <w:sz w:val="28"/>
          <w:szCs w:val="28"/>
        </w:rPr>
        <w:t xml:space="preserve">договоры о разграничении предметов ведения и полномочий и соглашения о передаче части полномочий между органами исполнительной власти Российской Федерации и субъектов Российской Федерации, практика применения соответствующих нормативных правовых актов, научная литература, а также </w:t>
      </w:r>
      <w:r w:rsidR="00A63F8C" w:rsidRPr="0083333A">
        <w:rPr>
          <w:rFonts w:ascii="Times New Roman" w:hAnsi="Times New Roman" w:cs="Times New Roman"/>
          <w:sz w:val="28"/>
          <w:szCs w:val="28"/>
        </w:rPr>
        <w:t>акты судебных органов</w:t>
      </w:r>
      <w:r w:rsidRPr="0083333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240707" w:rsidRPr="0083333A" w:rsidRDefault="00240707" w:rsidP="000927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33A">
        <w:rPr>
          <w:rFonts w:ascii="Times New Roman" w:hAnsi="Times New Roman" w:cs="Times New Roman"/>
          <w:sz w:val="28"/>
          <w:szCs w:val="28"/>
        </w:rPr>
        <w:t xml:space="preserve">Подготавливаемые </w:t>
      </w:r>
      <w:r w:rsidR="005A0CE6">
        <w:rPr>
          <w:rFonts w:ascii="Times New Roman" w:hAnsi="Times New Roman" w:cs="Times New Roman"/>
          <w:sz w:val="28"/>
          <w:szCs w:val="28"/>
        </w:rPr>
        <w:t xml:space="preserve">проекты </w:t>
      </w:r>
      <w:r w:rsidRPr="0083333A">
        <w:rPr>
          <w:rFonts w:ascii="Times New Roman" w:hAnsi="Times New Roman" w:cs="Times New Roman"/>
          <w:sz w:val="28"/>
          <w:szCs w:val="28"/>
        </w:rPr>
        <w:t>правовы</w:t>
      </w:r>
      <w:r w:rsidR="005A0CE6">
        <w:rPr>
          <w:rFonts w:ascii="Times New Roman" w:hAnsi="Times New Roman" w:cs="Times New Roman"/>
          <w:sz w:val="28"/>
          <w:szCs w:val="28"/>
        </w:rPr>
        <w:t>х</w:t>
      </w:r>
      <w:r w:rsidRPr="0083333A">
        <w:rPr>
          <w:rFonts w:ascii="Times New Roman" w:hAnsi="Times New Roman" w:cs="Times New Roman"/>
          <w:sz w:val="28"/>
          <w:szCs w:val="28"/>
        </w:rPr>
        <w:t xml:space="preserve"> акт</w:t>
      </w:r>
      <w:r w:rsidR="005A0CE6">
        <w:rPr>
          <w:rFonts w:ascii="Times New Roman" w:hAnsi="Times New Roman" w:cs="Times New Roman"/>
          <w:sz w:val="28"/>
          <w:szCs w:val="28"/>
        </w:rPr>
        <w:t>ов</w:t>
      </w:r>
      <w:r w:rsidRPr="0083333A">
        <w:rPr>
          <w:rFonts w:ascii="Times New Roman" w:hAnsi="Times New Roman" w:cs="Times New Roman"/>
          <w:sz w:val="28"/>
          <w:szCs w:val="28"/>
        </w:rPr>
        <w:t xml:space="preserve"> не должны противоречить Конституции Российской Федерации, федеральным законам</w:t>
      </w:r>
      <w:r w:rsidR="00B3381D">
        <w:rPr>
          <w:rFonts w:ascii="Times New Roman" w:hAnsi="Times New Roman" w:cs="Times New Roman"/>
          <w:sz w:val="28"/>
          <w:szCs w:val="28"/>
        </w:rPr>
        <w:t xml:space="preserve"> и иным нормативным правовым актам Российской Федерации</w:t>
      </w:r>
      <w:r w:rsidRPr="0083333A">
        <w:rPr>
          <w:rFonts w:ascii="Times New Roman" w:hAnsi="Times New Roman" w:cs="Times New Roman"/>
          <w:sz w:val="28"/>
          <w:szCs w:val="28"/>
        </w:rPr>
        <w:t>, Уст</w:t>
      </w:r>
      <w:r w:rsidR="00B3381D">
        <w:rPr>
          <w:rFonts w:ascii="Times New Roman" w:hAnsi="Times New Roman" w:cs="Times New Roman"/>
          <w:sz w:val="28"/>
          <w:szCs w:val="28"/>
        </w:rPr>
        <w:t xml:space="preserve">аву Красноярского края, законам и иным нормативным правовым актам </w:t>
      </w:r>
      <w:r w:rsidR="009F479D">
        <w:rPr>
          <w:rFonts w:ascii="Times New Roman" w:hAnsi="Times New Roman" w:cs="Times New Roman"/>
          <w:sz w:val="28"/>
          <w:szCs w:val="28"/>
        </w:rPr>
        <w:t xml:space="preserve">Красноярского </w:t>
      </w:r>
      <w:r w:rsidRPr="0083333A">
        <w:rPr>
          <w:rFonts w:ascii="Times New Roman" w:hAnsi="Times New Roman" w:cs="Times New Roman"/>
          <w:sz w:val="28"/>
          <w:szCs w:val="28"/>
        </w:rPr>
        <w:t>края</w:t>
      </w:r>
      <w:r w:rsidR="00E528A6" w:rsidRPr="0083333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528A6" w:rsidRPr="0083333A">
        <w:rPr>
          <w:rFonts w:ascii="Times New Roman" w:hAnsi="Times New Roman" w:cs="Times New Roman"/>
          <w:sz w:val="28"/>
          <w:szCs w:val="28"/>
        </w:rPr>
        <w:t>Уста</w:t>
      </w:r>
      <w:r w:rsidR="00C974DD" w:rsidRPr="0083333A">
        <w:rPr>
          <w:rFonts w:ascii="Times New Roman" w:hAnsi="Times New Roman" w:cs="Times New Roman"/>
          <w:sz w:val="28"/>
          <w:szCs w:val="28"/>
        </w:rPr>
        <w:t>ву</w:t>
      </w:r>
      <w:proofErr w:type="gramEnd"/>
      <w:r w:rsidR="00E528A6" w:rsidRPr="0083333A">
        <w:rPr>
          <w:rFonts w:ascii="Times New Roman" w:hAnsi="Times New Roman" w:cs="Times New Roman"/>
          <w:sz w:val="28"/>
          <w:szCs w:val="28"/>
        </w:rPr>
        <w:t xml:space="preserve"> ЗАТО Железногорск, решениям Совета депутатов ЗАТО</w:t>
      </w:r>
      <w:r w:rsidR="005A0CE6">
        <w:rPr>
          <w:rFonts w:ascii="Times New Roman" w:hAnsi="Times New Roman" w:cs="Times New Roman"/>
          <w:sz w:val="28"/>
          <w:szCs w:val="28"/>
        </w:rPr>
        <w:t xml:space="preserve"> </w:t>
      </w:r>
      <w:r w:rsidR="00E528A6" w:rsidRPr="0083333A">
        <w:rPr>
          <w:rFonts w:ascii="Times New Roman" w:hAnsi="Times New Roman" w:cs="Times New Roman"/>
          <w:sz w:val="28"/>
          <w:szCs w:val="28"/>
        </w:rPr>
        <w:t>г.</w:t>
      </w:r>
      <w:r w:rsidR="00073ACE" w:rsidRPr="0083333A">
        <w:rPr>
          <w:rFonts w:ascii="Times New Roman" w:hAnsi="Times New Roman" w:cs="Times New Roman"/>
          <w:sz w:val="28"/>
          <w:szCs w:val="28"/>
        </w:rPr>
        <w:t xml:space="preserve"> </w:t>
      </w:r>
      <w:r w:rsidR="00E528A6" w:rsidRPr="0083333A">
        <w:rPr>
          <w:rFonts w:ascii="Times New Roman" w:hAnsi="Times New Roman" w:cs="Times New Roman"/>
          <w:sz w:val="28"/>
          <w:szCs w:val="28"/>
        </w:rPr>
        <w:t>Железногорск</w:t>
      </w:r>
      <w:r w:rsidR="00B808C0" w:rsidRPr="0083333A">
        <w:rPr>
          <w:rFonts w:ascii="Times New Roman" w:hAnsi="Times New Roman" w:cs="Times New Roman"/>
          <w:sz w:val="28"/>
          <w:szCs w:val="28"/>
        </w:rPr>
        <w:t xml:space="preserve">, постановлениям и распоряжениям </w:t>
      </w:r>
      <w:r w:rsidR="005A0CE6">
        <w:rPr>
          <w:rFonts w:ascii="Times New Roman" w:hAnsi="Times New Roman" w:cs="Times New Roman"/>
          <w:sz w:val="28"/>
          <w:szCs w:val="28"/>
        </w:rPr>
        <w:t xml:space="preserve">Главы ЗАТО г. Железногорск, постановлениям и распоряжениям </w:t>
      </w:r>
      <w:r w:rsidR="00E528A6" w:rsidRPr="0083333A">
        <w:rPr>
          <w:rFonts w:ascii="Times New Roman" w:hAnsi="Times New Roman" w:cs="Times New Roman"/>
          <w:sz w:val="28"/>
          <w:szCs w:val="28"/>
        </w:rPr>
        <w:t>А</w:t>
      </w:r>
      <w:r w:rsidRPr="0083333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528A6" w:rsidRPr="0083333A">
        <w:rPr>
          <w:rFonts w:ascii="Times New Roman" w:hAnsi="Times New Roman" w:cs="Times New Roman"/>
          <w:sz w:val="28"/>
          <w:szCs w:val="28"/>
        </w:rPr>
        <w:t>ЗАТО</w:t>
      </w:r>
      <w:r w:rsidR="009F479D">
        <w:rPr>
          <w:rFonts w:ascii="Times New Roman" w:hAnsi="Times New Roman" w:cs="Times New Roman"/>
          <w:sz w:val="28"/>
          <w:szCs w:val="28"/>
        </w:rPr>
        <w:t xml:space="preserve"> </w:t>
      </w:r>
      <w:r w:rsidR="00E528A6" w:rsidRPr="0083333A">
        <w:rPr>
          <w:rFonts w:ascii="Times New Roman" w:hAnsi="Times New Roman" w:cs="Times New Roman"/>
          <w:sz w:val="28"/>
          <w:szCs w:val="28"/>
        </w:rPr>
        <w:t>г.</w:t>
      </w:r>
      <w:r w:rsidR="00073ACE" w:rsidRPr="0083333A">
        <w:rPr>
          <w:rFonts w:ascii="Times New Roman" w:hAnsi="Times New Roman" w:cs="Times New Roman"/>
          <w:sz w:val="28"/>
          <w:szCs w:val="28"/>
        </w:rPr>
        <w:t xml:space="preserve"> </w:t>
      </w:r>
      <w:r w:rsidR="00E528A6" w:rsidRPr="0083333A">
        <w:rPr>
          <w:rFonts w:ascii="Times New Roman" w:hAnsi="Times New Roman" w:cs="Times New Roman"/>
          <w:sz w:val="28"/>
          <w:szCs w:val="28"/>
        </w:rPr>
        <w:t>Железногорск</w:t>
      </w:r>
      <w:r w:rsidR="00B808C0" w:rsidRPr="0083333A">
        <w:rPr>
          <w:rFonts w:ascii="Times New Roman" w:hAnsi="Times New Roman" w:cs="Times New Roman"/>
          <w:sz w:val="28"/>
          <w:szCs w:val="28"/>
        </w:rPr>
        <w:t>.</w:t>
      </w:r>
    </w:p>
    <w:p w:rsidR="00240707" w:rsidRPr="0083333A" w:rsidRDefault="00240707" w:rsidP="000927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33A">
        <w:rPr>
          <w:rFonts w:ascii="Times New Roman" w:hAnsi="Times New Roman" w:cs="Times New Roman"/>
          <w:sz w:val="28"/>
          <w:szCs w:val="28"/>
        </w:rPr>
        <w:t>1.4. Основными стадиями подготовки проектов правовых актов являются:</w:t>
      </w:r>
    </w:p>
    <w:p w:rsidR="00240707" w:rsidRPr="0083333A" w:rsidRDefault="00240707" w:rsidP="000927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33A">
        <w:rPr>
          <w:rFonts w:ascii="Times New Roman" w:hAnsi="Times New Roman" w:cs="Times New Roman"/>
          <w:sz w:val="28"/>
          <w:szCs w:val="28"/>
        </w:rPr>
        <w:t>анализ проблемной ситуации, определение целей;</w:t>
      </w:r>
    </w:p>
    <w:p w:rsidR="00240707" w:rsidRPr="0083333A" w:rsidRDefault="00240707" w:rsidP="000927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33A">
        <w:rPr>
          <w:rFonts w:ascii="Times New Roman" w:hAnsi="Times New Roman" w:cs="Times New Roman"/>
          <w:sz w:val="28"/>
          <w:szCs w:val="28"/>
        </w:rPr>
        <w:t>пои</w:t>
      </w:r>
      <w:proofErr w:type="gramStart"/>
      <w:r w:rsidRPr="0083333A">
        <w:rPr>
          <w:rFonts w:ascii="Times New Roman" w:hAnsi="Times New Roman" w:cs="Times New Roman"/>
          <w:sz w:val="28"/>
          <w:szCs w:val="28"/>
        </w:rPr>
        <w:t>ск стр</w:t>
      </w:r>
      <w:proofErr w:type="gramEnd"/>
      <w:r w:rsidRPr="0083333A">
        <w:rPr>
          <w:rFonts w:ascii="Times New Roman" w:hAnsi="Times New Roman" w:cs="Times New Roman"/>
          <w:sz w:val="28"/>
          <w:szCs w:val="28"/>
        </w:rPr>
        <w:t>атегии разрешения проблемы, постановка управленческих задач;</w:t>
      </w:r>
    </w:p>
    <w:p w:rsidR="00240707" w:rsidRPr="0083333A" w:rsidRDefault="00240707" w:rsidP="000927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33A">
        <w:rPr>
          <w:rFonts w:ascii="Times New Roman" w:hAnsi="Times New Roman" w:cs="Times New Roman"/>
          <w:sz w:val="28"/>
          <w:szCs w:val="28"/>
        </w:rPr>
        <w:lastRenderedPageBreak/>
        <w:t>выработка решения - поиск, оценка, выбор альтернатив;</w:t>
      </w:r>
    </w:p>
    <w:p w:rsidR="00240707" w:rsidRPr="0083333A" w:rsidRDefault="00240707" w:rsidP="000927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33A">
        <w:rPr>
          <w:rFonts w:ascii="Times New Roman" w:hAnsi="Times New Roman" w:cs="Times New Roman"/>
          <w:sz w:val="28"/>
          <w:szCs w:val="28"/>
        </w:rPr>
        <w:t>оформление в письменном виде проекта правового акта и его визирование исполнителями;</w:t>
      </w:r>
    </w:p>
    <w:p w:rsidR="00240707" w:rsidRPr="0083333A" w:rsidRDefault="00240707" w:rsidP="000927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33A">
        <w:rPr>
          <w:rFonts w:ascii="Times New Roman" w:hAnsi="Times New Roman" w:cs="Times New Roman"/>
          <w:sz w:val="28"/>
          <w:szCs w:val="28"/>
        </w:rPr>
        <w:t>согласование проекта правового акта</w:t>
      </w:r>
      <w:r w:rsidR="00A030FB" w:rsidRPr="0083333A">
        <w:rPr>
          <w:rFonts w:ascii="Times New Roman" w:hAnsi="Times New Roman" w:cs="Times New Roman"/>
          <w:sz w:val="28"/>
          <w:szCs w:val="28"/>
        </w:rPr>
        <w:t xml:space="preserve"> и проведение его </w:t>
      </w:r>
      <w:r w:rsidR="006A7070" w:rsidRPr="0083333A">
        <w:rPr>
          <w:rFonts w:ascii="Times New Roman" w:hAnsi="Times New Roman" w:cs="Times New Roman"/>
          <w:sz w:val="28"/>
          <w:szCs w:val="28"/>
        </w:rPr>
        <w:t xml:space="preserve">юридической и </w:t>
      </w:r>
      <w:r w:rsidR="00A030FB" w:rsidRPr="0083333A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  <w:r w:rsidRPr="0083333A">
        <w:rPr>
          <w:rFonts w:ascii="Times New Roman" w:hAnsi="Times New Roman" w:cs="Times New Roman"/>
          <w:sz w:val="28"/>
          <w:szCs w:val="28"/>
        </w:rPr>
        <w:t>;</w:t>
      </w:r>
    </w:p>
    <w:p w:rsidR="00240707" w:rsidRPr="0083333A" w:rsidRDefault="00240707" w:rsidP="000927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33A">
        <w:rPr>
          <w:rFonts w:ascii="Times New Roman" w:hAnsi="Times New Roman" w:cs="Times New Roman"/>
          <w:sz w:val="28"/>
          <w:szCs w:val="28"/>
        </w:rPr>
        <w:t>доработка проекта правового акта (в случае подготовки проекта правового акта с замечаниями).</w:t>
      </w:r>
    </w:p>
    <w:p w:rsidR="00073ACE" w:rsidRPr="0083333A" w:rsidRDefault="00240707" w:rsidP="0009276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333A">
        <w:rPr>
          <w:rFonts w:ascii="Times New Roman" w:hAnsi="Times New Roman" w:cs="Times New Roman"/>
          <w:sz w:val="28"/>
          <w:szCs w:val="28"/>
        </w:rPr>
        <w:t xml:space="preserve">1.5. </w:t>
      </w:r>
      <w:r w:rsidR="00073ACE" w:rsidRPr="008333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 правового акта может быть подготовлен специалистами </w:t>
      </w:r>
      <w:proofErr w:type="gramStart"/>
      <w:r w:rsidR="00073ACE" w:rsidRPr="0083333A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proofErr w:type="gramEnd"/>
      <w:r w:rsidR="00073ACE" w:rsidRPr="008333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ЗАТО г. Железногорск по поручению Главы ЗАТО </w:t>
      </w:r>
      <w:r w:rsidR="008333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</w:t>
      </w:r>
      <w:r w:rsidR="00073ACE" w:rsidRPr="008333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 Железногорск, первых заместителей (заместителей) Главы ЗАТО </w:t>
      </w:r>
      <w:r w:rsidR="008333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073ACE" w:rsidRPr="0083333A">
        <w:rPr>
          <w:rFonts w:ascii="Times New Roman" w:eastAsia="Calibri" w:hAnsi="Times New Roman" w:cs="Times New Roman"/>
          <w:sz w:val="28"/>
          <w:szCs w:val="28"/>
          <w:lang w:eastAsia="en-US"/>
        </w:rPr>
        <w:t>г. Железногорск, руководителей структурных подразделений, отраслевых (функциональных) органов Администрации ЗАТО г. Железногорск, а также руководителями муниципальных учреждений. Для разработки наиболее важных проектов правовых актов могут создаваться рабочие группы.</w:t>
      </w:r>
    </w:p>
    <w:p w:rsidR="00E25406" w:rsidRPr="0083333A" w:rsidRDefault="00073ACE" w:rsidP="00BF1F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33A">
        <w:rPr>
          <w:rFonts w:ascii="Times New Roman" w:hAnsi="Times New Roman"/>
          <w:sz w:val="28"/>
          <w:szCs w:val="28"/>
        </w:rPr>
        <w:t xml:space="preserve">1.6. </w:t>
      </w:r>
      <w:r w:rsidR="0067283C" w:rsidRPr="0083333A">
        <w:rPr>
          <w:rFonts w:ascii="Times New Roman" w:hAnsi="Times New Roman"/>
          <w:sz w:val="28"/>
          <w:szCs w:val="28"/>
        </w:rPr>
        <w:t xml:space="preserve">Внесение проекта правового акта на рассмотрение </w:t>
      </w:r>
      <w:proofErr w:type="gramStart"/>
      <w:r w:rsidR="0067283C" w:rsidRPr="0083333A">
        <w:rPr>
          <w:rFonts w:ascii="Times New Roman" w:hAnsi="Times New Roman"/>
          <w:sz w:val="28"/>
          <w:szCs w:val="28"/>
        </w:rPr>
        <w:t>Главе</w:t>
      </w:r>
      <w:proofErr w:type="gramEnd"/>
      <w:r w:rsidR="0067283C" w:rsidRPr="0083333A">
        <w:rPr>
          <w:rFonts w:ascii="Times New Roman" w:hAnsi="Times New Roman"/>
          <w:sz w:val="28"/>
          <w:szCs w:val="28"/>
        </w:rPr>
        <w:t xml:space="preserve"> ЗАТО </w:t>
      </w:r>
      <w:r w:rsidR="0083333A">
        <w:rPr>
          <w:rFonts w:ascii="Times New Roman" w:hAnsi="Times New Roman"/>
          <w:sz w:val="28"/>
          <w:szCs w:val="28"/>
        </w:rPr>
        <w:t xml:space="preserve">                    </w:t>
      </w:r>
      <w:r w:rsidR="0067283C" w:rsidRPr="0083333A">
        <w:rPr>
          <w:rFonts w:ascii="Times New Roman" w:hAnsi="Times New Roman"/>
          <w:sz w:val="28"/>
          <w:szCs w:val="28"/>
        </w:rPr>
        <w:t>г. Железногорск осуществляется в соответствии с порядком, утвержденным постановлением Администрации ЗАТО г. Железногорск.</w:t>
      </w:r>
    </w:p>
    <w:p w:rsidR="00F70C3F" w:rsidRPr="0083333A" w:rsidRDefault="00F70C3F" w:rsidP="004768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707" w:rsidRPr="0083333A" w:rsidRDefault="00240707" w:rsidP="004768E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333A">
        <w:rPr>
          <w:rFonts w:ascii="Times New Roman" w:hAnsi="Times New Roman" w:cs="Times New Roman"/>
          <w:sz w:val="28"/>
          <w:szCs w:val="28"/>
        </w:rPr>
        <w:t>2. ОФОРМЛЕНИЕ ПРОЕКТОВ ПРАВОВЫХ АКТОВ</w:t>
      </w:r>
    </w:p>
    <w:p w:rsidR="00240707" w:rsidRPr="0083333A" w:rsidRDefault="00240707" w:rsidP="004768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0707" w:rsidRPr="0083333A" w:rsidRDefault="00240707" w:rsidP="00566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33A">
        <w:rPr>
          <w:rFonts w:ascii="Times New Roman" w:hAnsi="Times New Roman" w:cs="Times New Roman"/>
          <w:sz w:val="28"/>
          <w:szCs w:val="28"/>
        </w:rPr>
        <w:t xml:space="preserve">2.1. При определении формы </w:t>
      </w:r>
      <w:r w:rsidR="00E64CB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83333A">
        <w:rPr>
          <w:rFonts w:ascii="Times New Roman" w:hAnsi="Times New Roman" w:cs="Times New Roman"/>
          <w:sz w:val="28"/>
          <w:szCs w:val="28"/>
        </w:rPr>
        <w:t>правового акта необходимо руководствоваться следующим:</w:t>
      </w:r>
    </w:p>
    <w:p w:rsidR="00240707" w:rsidRPr="00E64CB5" w:rsidRDefault="00240707" w:rsidP="00566E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64CB5">
        <w:rPr>
          <w:rFonts w:ascii="Times New Roman" w:hAnsi="Times New Roman"/>
          <w:sz w:val="28"/>
          <w:szCs w:val="28"/>
        </w:rPr>
        <w:t xml:space="preserve">под нормативным правовым актом понимается изданный в установленном порядке акт уполномоченного исполнительного органа </w:t>
      </w:r>
      <w:r w:rsidR="000D1BCC" w:rsidRPr="00E64CB5">
        <w:rPr>
          <w:rFonts w:ascii="Times New Roman" w:hAnsi="Times New Roman"/>
          <w:sz w:val="28"/>
          <w:szCs w:val="28"/>
        </w:rPr>
        <w:t>местного самоуправления</w:t>
      </w:r>
      <w:r w:rsidRPr="00E64CB5">
        <w:rPr>
          <w:rFonts w:ascii="Times New Roman" w:hAnsi="Times New Roman"/>
          <w:sz w:val="28"/>
          <w:szCs w:val="28"/>
        </w:rPr>
        <w:t>, должностного лица, устанавливающий правовые нормы (правила поведения), обязательные</w:t>
      </w:r>
      <w:r w:rsidR="00E64CB5">
        <w:rPr>
          <w:rFonts w:ascii="Times New Roman" w:hAnsi="Times New Roman"/>
          <w:sz w:val="28"/>
          <w:szCs w:val="28"/>
        </w:rPr>
        <w:t xml:space="preserve"> для </w:t>
      </w:r>
      <w:r w:rsidR="00E64CB5" w:rsidRPr="00E64CB5">
        <w:rPr>
          <w:rFonts w:ascii="Times New Roman" w:hAnsi="Times New Roman"/>
          <w:sz w:val="28"/>
          <w:szCs w:val="28"/>
        </w:rPr>
        <w:t xml:space="preserve">неопределенного круга </w:t>
      </w:r>
      <w:r w:rsidR="00E64CB5">
        <w:rPr>
          <w:rFonts w:ascii="Times New Roman" w:hAnsi="Times New Roman"/>
          <w:sz w:val="28"/>
          <w:szCs w:val="28"/>
        </w:rPr>
        <w:t>лиц</w:t>
      </w:r>
      <w:r w:rsidRPr="00E64CB5">
        <w:rPr>
          <w:rFonts w:ascii="Times New Roman" w:hAnsi="Times New Roman"/>
          <w:sz w:val="28"/>
          <w:szCs w:val="28"/>
        </w:rPr>
        <w:t>, рассчитанные на неоднократное применение</w:t>
      </w:r>
      <w:r w:rsidR="00566E60">
        <w:rPr>
          <w:rFonts w:ascii="Times New Roman" w:hAnsi="Times New Roman"/>
          <w:sz w:val="28"/>
          <w:szCs w:val="28"/>
        </w:rPr>
        <w:t xml:space="preserve"> и</w:t>
      </w:r>
      <w:r w:rsidRPr="00E64CB5">
        <w:rPr>
          <w:rFonts w:ascii="Times New Roman" w:hAnsi="Times New Roman"/>
          <w:sz w:val="28"/>
          <w:szCs w:val="28"/>
        </w:rPr>
        <w:t xml:space="preserve"> действующие независимо от того, возникли или прекратились конкретные правоотношения, предусмотренные правовым актом;</w:t>
      </w:r>
    </w:p>
    <w:p w:rsidR="00240707" w:rsidRPr="0083333A" w:rsidRDefault="00240707" w:rsidP="00566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CB5">
        <w:rPr>
          <w:rFonts w:ascii="Times New Roman" w:hAnsi="Times New Roman" w:cs="Times New Roman"/>
          <w:sz w:val="28"/>
          <w:szCs w:val="28"/>
        </w:rPr>
        <w:t>под правовым актом индивидуального характера понимается правовой акт, устанавливающий</w:t>
      </w:r>
      <w:r w:rsidRPr="0083333A">
        <w:rPr>
          <w:rFonts w:ascii="Times New Roman" w:hAnsi="Times New Roman" w:cs="Times New Roman"/>
          <w:sz w:val="28"/>
          <w:szCs w:val="28"/>
        </w:rPr>
        <w:t>, изменяющий или отменяющий пра</w:t>
      </w:r>
      <w:r w:rsidR="00A63F8C" w:rsidRPr="0083333A">
        <w:rPr>
          <w:rFonts w:ascii="Times New Roman" w:hAnsi="Times New Roman" w:cs="Times New Roman"/>
          <w:sz w:val="28"/>
          <w:szCs w:val="28"/>
        </w:rPr>
        <w:t>ва и обязанности конкретных лиц.</w:t>
      </w:r>
    </w:p>
    <w:p w:rsidR="00246620" w:rsidRDefault="00240707" w:rsidP="00566E6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33A">
        <w:rPr>
          <w:rFonts w:ascii="Times New Roman" w:hAnsi="Times New Roman"/>
          <w:sz w:val="28"/>
          <w:szCs w:val="28"/>
        </w:rPr>
        <w:t xml:space="preserve">2.2. </w:t>
      </w:r>
      <w:proofErr w:type="gramStart"/>
      <w:r w:rsidR="00431BC4" w:rsidRPr="0083333A">
        <w:rPr>
          <w:rFonts w:ascii="Times New Roman" w:hAnsi="Times New Roman"/>
          <w:sz w:val="28"/>
          <w:szCs w:val="28"/>
        </w:rPr>
        <w:t>Глава</w:t>
      </w:r>
      <w:proofErr w:type="gramEnd"/>
      <w:r w:rsidR="00431BC4" w:rsidRPr="0083333A">
        <w:rPr>
          <w:rFonts w:ascii="Times New Roman" w:hAnsi="Times New Roman"/>
          <w:sz w:val="28"/>
          <w:szCs w:val="28"/>
        </w:rPr>
        <w:t xml:space="preserve"> ЗАТО г. Железногорск в пределах своих полномочий, установленных федеральными законами, законами Красноярского края, </w:t>
      </w:r>
      <w:hyperlink r:id="rId10" w:history="1">
        <w:r w:rsidR="00431BC4" w:rsidRPr="0083333A">
          <w:rPr>
            <w:rFonts w:ascii="Times New Roman" w:hAnsi="Times New Roman"/>
            <w:sz w:val="28"/>
            <w:szCs w:val="28"/>
          </w:rPr>
          <w:t>Уставом</w:t>
        </w:r>
      </w:hyperlink>
      <w:r w:rsidR="00431BC4" w:rsidRPr="0083333A">
        <w:rPr>
          <w:rFonts w:ascii="Times New Roman" w:hAnsi="Times New Roman"/>
          <w:sz w:val="28"/>
          <w:szCs w:val="28"/>
        </w:rPr>
        <w:t xml:space="preserve"> ЗАТО Железногорск, нормативными правовыми актами Совета депутатов ЗАТО г. Железногорск, издает постановления Администрации ЗАТО г. Железногорск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Красноярского края, а также распоряжения Администрации ЗАТО г. Железногорск по вопросам организации работы </w:t>
      </w:r>
      <w:proofErr w:type="gramStart"/>
      <w:r w:rsidR="00431BC4" w:rsidRPr="0083333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431BC4" w:rsidRPr="0083333A">
        <w:rPr>
          <w:rFonts w:ascii="Times New Roman" w:hAnsi="Times New Roman"/>
          <w:sz w:val="28"/>
          <w:szCs w:val="28"/>
        </w:rPr>
        <w:t xml:space="preserve"> ЗАТО г. Железногорск.</w:t>
      </w:r>
      <w:r w:rsidR="00304DA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04DAD">
        <w:rPr>
          <w:rFonts w:ascii="Times New Roman" w:hAnsi="Times New Roman"/>
          <w:sz w:val="28"/>
          <w:szCs w:val="28"/>
        </w:rPr>
        <w:t>Глава</w:t>
      </w:r>
      <w:proofErr w:type="gramEnd"/>
      <w:r w:rsidR="00304DAD">
        <w:rPr>
          <w:rFonts w:ascii="Times New Roman" w:hAnsi="Times New Roman"/>
          <w:sz w:val="28"/>
          <w:szCs w:val="28"/>
        </w:rPr>
        <w:t xml:space="preserve"> ЗАТО г. Железногорск издает постановления и распоряжения по иным вопросам, отнесенным к его компетенции федеральными законами, Уставом ЗАТО Железногорск.</w:t>
      </w:r>
    </w:p>
    <w:p w:rsidR="00246620" w:rsidRPr="0083333A" w:rsidRDefault="00246620" w:rsidP="0024662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Глава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издает по вопросам своей компетенции, установленной статьей 31 Устава ЗАТО Железногорск, правовые акты – постановления и распоряжения.</w:t>
      </w:r>
    </w:p>
    <w:p w:rsidR="00246620" w:rsidRDefault="00246620" w:rsidP="0024662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333A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83333A">
        <w:rPr>
          <w:rFonts w:ascii="Times New Roman" w:hAnsi="Times New Roman"/>
          <w:sz w:val="28"/>
          <w:szCs w:val="28"/>
        </w:rPr>
        <w:t xml:space="preserve"> ЗАТО г. Железногорск издает по вопросам своей компетенции, установленной </w:t>
      </w:r>
      <w:hyperlink r:id="rId11" w:history="1">
        <w:r w:rsidRPr="0083333A">
          <w:rPr>
            <w:rFonts w:ascii="Times New Roman" w:hAnsi="Times New Roman"/>
            <w:sz w:val="28"/>
            <w:szCs w:val="28"/>
          </w:rPr>
          <w:t>статьей</w:t>
        </w:r>
      </w:hyperlink>
      <w:r w:rsidRPr="0083333A">
        <w:rPr>
          <w:rFonts w:ascii="Times New Roman" w:hAnsi="Times New Roman"/>
          <w:sz w:val="28"/>
          <w:szCs w:val="28"/>
        </w:rPr>
        <w:t xml:space="preserve"> 37 Устава ЗАТО Железногорск, правовые акты </w:t>
      </w:r>
      <w:r>
        <w:rPr>
          <w:rFonts w:ascii="Times New Roman" w:hAnsi="Times New Roman"/>
          <w:sz w:val="28"/>
          <w:szCs w:val="28"/>
        </w:rPr>
        <w:t>–</w:t>
      </w:r>
      <w:r w:rsidRPr="0083333A">
        <w:rPr>
          <w:rFonts w:ascii="Times New Roman" w:hAnsi="Times New Roman"/>
          <w:sz w:val="28"/>
          <w:szCs w:val="28"/>
        </w:rPr>
        <w:t xml:space="preserve"> 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333A">
        <w:rPr>
          <w:rFonts w:ascii="Times New Roman" w:hAnsi="Times New Roman"/>
          <w:sz w:val="28"/>
          <w:szCs w:val="28"/>
        </w:rPr>
        <w:t xml:space="preserve">и распоряжения. </w:t>
      </w:r>
    </w:p>
    <w:p w:rsidR="00431BC4" w:rsidRPr="0083333A" w:rsidRDefault="00431BC4" w:rsidP="0024662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33A">
        <w:rPr>
          <w:rFonts w:ascii="Times New Roman" w:hAnsi="Times New Roman"/>
          <w:sz w:val="28"/>
          <w:szCs w:val="28"/>
        </w:rPr>
        <w:t>Распоряжения являются правовыми актами</w:t>
      </w:r>
      <w:r w:rsidR="00566E60" w:rsidRPr="00566E60">
        <w:rPr>
          <w:rFonts w:ascii="Times New Roman" w:hAnsi="Times New Roman"/>
          <w:sz w:val="28"/>
          <w:szCs w:val="28"/>
        </w:rPr>
        <w:t xml:space="preserve"> </w:t>
      </w:r>
      <w:r w:rsidR="00566E60" w:rsidRPr="0083333A">
        <w:rPr>
          <w:rFonts w:ascii="Times New Roman" w:hAnsi="Times New Roman"/>
          <w:sz w:val="28"/>
          <w:szCs w:val="28"/>
        </w:rPr>
        <w:t>индивидуальн</w:t>
      </w:r>
      <w:r w:rsidR="00566E60">
        <w:rPr>
          <w:rFonts w:ascii="Times New Roman" w:hAnsi="Times New Roman"/>
          <w:sz w:val="28"/>
          <w:szCs w:val="28"/>
        </w:rPr>
        <w:t xml:space="preserve">ого характера. </w:t>
      </w:r>
    </w:p>
    <w:p w:rsidR="00431BC4" w:rsidRPr="0083333A" w:rsidRDefault="00431BC4" w:rsidP="000927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33A">
        <w:rPr>
          <w:rFonts w:ascii="Times New Roman" w:hAnsi="Times New Roman"/>
          <w:sz w:val="28"/>
          <w:szCs w:val="28"/>
        </w:rPr>
        <w:t xml:space="preserve">Носящие индивидуальный характер </w:t>
      </w:r>
      <w:r w:rsidR="00246620">
        <w:rPr>
          <w:rFonts w:ascii="Times New Roman" w:hAnsi="Times New Roman"/>
          <w:sz w:val="28"/>
          <w:szCs w:val="28"/>
        </w:rPr>
        <w:t xml:space="preserve">правовые </w:t>
      </w:r>
      <w:r w:rsidRPr="0083333A">
        <w:rPr>
          <w:rFonts w:ascii="Times New Roman" w:hAnsi="Times New Roman"/>
          <w:sz w:val="28"/>
          <w:szCs w:val="28"/>
        </w:rPr>
        <w:t xml:space="preserve">акты не должны, по общему правилу, содержать правовых норм, а носящие нормативный характер </w:t>
      </w:r>
      <w:r w:rsidR="00246620">
        <w:rPr>
          <w:rFonts w:ascii="Times New Roman" w:hAnsi="Times New Roman"/>
          <w:sz w:val="28"/>
          <w:szCs w:val="28"/>
        </w:rPr>
        <w:t>правовые</w:t>
      </w:r>
      <w:r w:rsidRPr="0083333A">
        <w:rPr>
          <w:rFonts w:ascii="Times New Roman" w:hAnsi="Times New Roman"/>
          <w:sz w:val="28"/>
          <w:szCs w:val="28"/>
        </w:rPr>
        <w:t xml:space="preserve"> акты </w:t>
      </w:r>
      <w:r w:rsidR="00246620">
        <w:rPr>
          <w:rFonts w:ascii="Times New Roman" w:hAnsi="Times New Roman"/>
          <w:sz w:val="28"/>
          <w:szCs w:val="28"/>
        </w:rPr>
        <w:t>–</w:t>
      </w:r>
      <w:r w:rsidRPr="0083333A">
        <w:rPr>
          <w:rFonts w:ascii="Times New Roman" w:hAnsi="Times New Roman"/>
          <w:sz w:val="28"/>
          <w:szCs w:val="28"/>
        </w:rPr>
        <w:t xml:space="preserve"> индивидуальных</w:t>
      </w:r>
      <w:r w:rsidR="00246620">
        <w:rPr>
          <w:rFonts w:ascii="Times New Roman" w:hAnsi="Times New Roman"/>
          <w:sz w:val="28"/>
          <w:szCs w:val="28"/>
        </w:rPr>
        <w:t xml:space="preserve"> </w:t>
      </w:r>
      <w:r w:rsidRPr="0083333A">
        <w:rPr>
          <w:rFonts w:ascii="Times New Roman" w:hAnsi="Times New Roman"/>
          <w:sz w:val="28"/>
          <w:szCs w:val="28"/>
        </w:rPr>
        <w:t>предписаний.</w:t>
      </w:r>
    </w:p>
    <w:p w:rsidR="00240707" w:rsidRPr="0083333A" w:rsidRDefault="00240707" w:rsidP="000927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33A">
        <w:rPr>
          <w:rFonts w:ascii="Times New Roman" w:hAnsi="Times New Roman" w:cs="Times New Roman"/>
          <w:sz w:val="28"/>
          <w:szCs w:val="28"/>
        </w:rPr>
        <w:t>2.3. При подготовке текста проекта правового акта следует избегать как чрезмерно общих, так и слишком детализированных положений, рассуждений, научных выводов, деклараций.</w:t>
      </w:r>
    </w:p>
    <w:p w:rsidR="00240707" w:rsidRPr="0083333A" w:rsidRDefault="00240707" w:rsidP="000927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33A">
        <w:rPr>
          <w:rFonts w:ascii="Times New Roman" w:hAnsi="Times New Roman" w:cs="Times New Roman"/>
          <w:sz w:val="28"/>
          <w:szCs w:val="28"/>
        </w:rPr>
        <w:t xml:space="preserve">При разработке </w:t>
      </w:r>
      <w:r w:rsidR="0021332B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Pr="0083333A">
        <w:rPr>
          <w:rFonts w:ascii="Times New Roman" w:hAnsi="Times New Roman" w:cs="Times New Roman"/>
          <w:sz w:val="28"/>
          <w:szCs w:val="28"/>
        </w:rPr>
        <w:t>правовых актов должны соблюдаться правила юридической техники. Основными требованиями юридической техники являются:</w:t>
      </w:r>
    </w:p>
    <w:p w:rsidR="00240707" w:rsidRPr="0083333A" w:rsidRDefault="00240707" w:rsidP="000927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33A">
        <w:rPr>
          <w:rFonts w:ascii="Times New Roman" w:hAnsi="Times New Roman" w:cs="Times New Roman"/>
          <w:sz w:val="28"/>
          <w:szCs w:val="28"/>
        </w:rPr>
        <w:t>точность и определенность юридической формы: формулировок, выражений и отдельных терминов;</w:t>
      </w:r>
    </w:p>
    <w:p w:rsidR="00240707" w:rsidRPr="0083333A" w:rsidRDefault="00240707" w:rsidP="000927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33A">
        <w:rPr>
          <w:rFonts w:ascii="Times New Roman" w:hAnsi="Times New Roman" w:cs="Times New Roman"/>
          <w:sz w:val="28"/>
          <w:szCs w:val="28"/>
        </w:rPr>
        <w:t>ясность и доступность языка правового акта для адресатов, на которых он распространяет свое действие;</w:t>
      </w:r>
    </w:p>
    <w:p w:rsidR="00240707" w:rsidRPr="0083333A" w:rsidRDefault="00240707" w:rsidP="000927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33A">
        <w:rPr>
          <w:rFonts w:ascii="Times New Roman" w:hAnsi="Times New Roman" w:cs="Times New Roman"/>
          <w:sz w:val="28"/>
          <w:szCs w:val="28"/>
        </w:rPr>
        <w:t>конкретность регулирования, четкость определения всех его необходимых элементов;</w:t>
      </w:r>
    </w:p>
    <w:p w:rsidR="00240707" w:rsidRPr="0083333A" w:rsidRDefault="00240707" w:rsidP="000927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33A">
        <w:rPr>
          <w:rFonts w:ascii="Times New Roman" w:hAnsi="Times New Roman" w:cs="Times New Roman"/>
          <w:sz w:val="28"/>
          <w:szCs w:val="28"/>
        </w:rPr>
        <w:t>максимальная экономичность, оптимальная емкость, компактность правовых формул;</w:t>
      </w:r>
    </w:p>
    <w:p w:rsidR="00240707" w:rsidRPr="0083333A" w:rsidRDefault="00240707" w:rsidP="000927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33A">
        <w:rPr>
          <w:rFonts w:ascii="Times New Roman" w:hAnsi="Times New Roman" w:cs="Times New Roman"/>
          <w:sz w:val="28"/>
          <w:szCs w:val="28"/>
        </w:rPr>
        <w:t>унификация, единообразие формы и структуры правов</w:t>
      </w:r>
      <w:r w:rsidR="003502C4">
        <w:rPr>
          <w:rFonts w:ascii="Times New Roman" w:hAnsi="Times New Roman" w:cs="Times New Roman"/>
          <w:sz w:val="28"/>
          <w:szCs w:val="28"/>
        </w:rPr>
        <w:t>ого</w:t>
      </w:r>
      <w:r w:rsidRPr="0083333A">
        <w:rPr>
          <w:rFonts w:ascii="Times New Roman" w:hAnsi="Times New Roman" w:cs="Times New Roman"/>
          <w:sz w:val="28"/>
          <w:szCs w:val="28"/>
        </w:rPr>
        <w:t xml:space="preserve"> акт</w:t>
      </w:r>
      <w:r w:rsidR="003502C4">
        <w:rPr>
          <w:rFonts w:ascii="Times New Roman" w:hAnsi="Times New Roman" w:cs="Times New Roman"/>
          <w:sz w:val="28"/>
          <w:szCs w:val="28"/>
        </w:rPr>
        <w:t>а</w:t>
      </w:r>
      <w:r w:rsidRPr="0083333A">
        <w:rPr>
          <w:rFonts w:ascii="Times New Roman" w:hAnsi="Times New Roman" w:cs="Times New Roman"/>
          <w:sz w:val="28"/>
          <w:szCs w:val="28"/>
        </w:rPr>
        <w:t xml:space="preserve">, способов </w:t>
      </w:r>
      <w:proofErr w:type="gramStart"/>
      <w:r w:rsidRPr="0083333A">
        <w:rPr>
          <w:rFonts w:ascii="Times New Roman" w:hAnsi="Times New Roman" w:cs="Times New Roman"/>
          <w:sz w:val="28"/>
          <w:szCs w:val="28"/>
        </w:rPr>
        <w:t>изложения мысли автора проекта правового акта</w:t>
      </w:r>
      <w:proofErr w:type="gramEnd"/>
      <w:r w:rsidRPr="0083333A">
        <w:rPr>
          <w:rFonts w:ascii="Times New Roman" w:hAnsi="Times New Roman" w:cs="Times New Roman"/>
          <w:sz w:val="28"/>
          <w:szCs w:val="28"/>
        </w:rPr>
        <w:t>.</w:t>
      </w:r>
    </w:p>
    <w:p w:rsidR="00240707" w:rsidRPr="0083333A" w:rsidRDefault="00240707" w:rsidP="000927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33A">
        <w:rPr>
          <w:rFonts w:ascii="Times New Roman" w:hAnsi="Times New Roman" w:cs="Times New Roman"/>
          <w:sz w:val="28"/>
          <w:szCs w:val="28"/>
        </w:rPr>
        <w:t>2.4. Проект правового акта состоит из содержательной части и реквизитов, образующих те</w:t>
      </w:r>
      <w:proofErr w:type="gramStart"/>
      <w:r w:rsidRPr="0083333A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83333A">
        <w:rPr>
          <w:rFonts w:ascii="Times New Roman" w:hAnsi="Times New Roman" w:cs="Times New Roman"/>
          <w:sz w:val="28"/>
          <w:szCs w:val="28"/>
        </w:rPr>
        <w:t>авового акта.</w:t>
      </w:r>
    </w:p>
    <w:p w:rsidR="00240707" w:rsidRPr="0083333A" w:rsidRDefault="00240707" w:rsidP="000927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33A">
        <w:rPr>
          <w:rFonts w:ascii="Times New Roman" w:hAnsi="Times New Roman" w:cs="Times New Roman"/>
          <w:sz w:val="28"/>
          <w:szCs w:val="28"/>
        </w:rPr>
        <w:t xml:space="preserve">Содержательная часть </w:t>
      </w:r>
      <w:r w:rsidR="002133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83333A">
        <w:rPr>
          <w:rFonts w:ascii="Times New Roman" w:hAnsi="Times New Roman" w:cs="Times New Roman"/>
          <w:sz w:val="28"/>
          <w:szCs w:val="28"/>
        </w:rPr>
        <w:t>правового акта - выраженное в письменном виде закрепление содержащихся в нем норм права или индивидуальных предписаний, а также иных предписаний, в том числе разъясняющих цели и мотивы его принятия.</w:t>
      </w:r>
    </w:p>
    <w:p w:rsidR="00240707" w:rsidRPr="0083333A" w:rsidRDefault="00240707" w:rsidP="000927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33A">
        <w:rPr>
          <w:rFonts w:ascii="Times New Roman" w:hAnsi="Times New Roman" w:cs="Times New Roman"/>
          <w:sz w:val="28"/>
          <w:szCs w:val="28"/>
        </w:rPr>
        <w:t>Структура проекта правового акта должна обеспечивать логическое развитие предмета правового регулирования. Структура проекта правового акта и необходимость включения в него тех или иных структурных единиц и элементов определяются исходя из объема и содержания акта.</w:t>
      </w:r>
    </w:p>
    <w:p w:rsidR="00240707" w:rsidRPr="0083333A" w:rsidRDefault="00240707" w:rsidP="000927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33A">
        <w:rPr>
          <w:rFonts w:ascii="Times New Roman" w:hAnsi="Times New Roman" w:cs="Times New Roman"/>
          <w:sz w:val="28"/>
          <w:szCs w:val="28"/>
        </w:rPr>
        <w:t xml:space="preserve">Под структурной единицей понимается нумерованная часть </w:t>
      </w:r>
      <w:r w:rsidR="002133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83333A">
        <w:rPr>
          <w:rFonts w:ascii="Times New Roman" w:hAnsi="Times New Roman" w:cs="Times New Roman"/>
          <w:sz w:val="28"/>
          <w:szCs w:val="28"/>
        </w:rPr>
        <w:t xml:space="preserve">правового акта (пункт, раздел); под структурным элементом - ненумерованная часть структурной единицы </w:t>
      </w:r>
      <w:r w:rsidR="0021332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83333A">
        <w:rPr>
          <w:rFonts w:ascii="Times New Roman" w:hAnsi="Times New Roman" w:cs="Times New Roman"/>
          <w:sz w:val="28"/>
          <w:szCs w:val="28"/>
        </w:rPr>
        <w:t xml:space="preserve">правового акта (абзац, строка). При этом наличие таких структурных единиц как разделы допустимо исключительно в приложениях к </w:t>
      </w:r>
      <w:r w:rsidR="0021332B">
        <w:rPr>
          <w:rFonts w:ascii="Times New Roman" w:hAnsi="Times New Roman" w:cs="Times New Roman"/>
          <w:sz w:val="28"/>
          <w:szCs w:val="28"/>
        </w:rPr>
        <w:t xml:space="preserve">проектам </w:t>
      </w:r>
      <w:r w:rsidRPr="0083333A">
        <w:rPr>
          <w:rFonts w:ascii="Times New Roman" w:hAnsi="Times New Roman" w:cs="Times New Roman"/>
          <w:sz w:val="28"/>
          <w:szCs w:val="28"/>
        </w:rPr>
        <w:t>правовы</w:t>
      </w:r>
      <w:r w:rsidR="0021332B">
        <w:rPr>
          <w:rFonts w:ascii="Times New Roman" w:hAnsi="Times New Roman" w:cs="Times New Roman"/>
          <w:sz w:val="28"/>
          <w:szCs w:val="28"/>
        </w:rPr>
        <w:t>х</w:t>
      </w:r>
      <w:r w:rsidRPr="0083333A">
        <w:rPr>
          <w:rFonts w:ascii="Times New Roman" w:hAnsi="Times New Roman" w:cs="Times New Roman"/>
          <w:sz w:val="28"/>
          <w:szCs w:val="28"/>
        </w:rPr>
        <w:t xml:space="preserve"> акт</w:t>
      </w:r>
      <w:r w:rsidR="0021332B">
        <w:rPr>
          <w:rFonts w:ascii="Times New Roman" w:hAnsi="Times New Roman" w:cs="Times New Roman"/>
          <w:sz w:val="28"/>
          <w:szCs w:val="28"/>
        </w:rPr>
        <w:t>ов</w:t>
      </w:r>
      <w:r w:rsidRPr="0083333A">
        <w:rPr>
          <w:rFonts w:ascii="Times New Roman" w:hAnsi="Times New Roman" w:cs="Times New Roman"/>
          <w:sz w:val="28"/>
          <w:szCs w:val="28"/>
        </w:rPr>
        <w:t xml:space="preserve"> (регламент, порядок, правила и т.п.)</w:t>
      </w:r>
    </w:p>
    <w:p w:rsidR="00240707" w:rsidRPr="0083333A" w:rsidRDefault="00240707" w:rsidP="000927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33A">
        <w:rPr>
          <w:rFonts w:ascii="Times New Roman" w:hAnsi="Times New Roman" w:cs="Times New Roman"/>
          <w:sz w:val="28"/>
          <w:szCs w:val="28"/>
        </w:rPr>
        <w:t>2.5. Проекты правовых актов должны иметь следующие реквизиты:</w:t>
      </w:r>
    </w:p>
    <w:p w:rsidR="00EC7C58" w:rsidRPr="0083333A" w:rsidRDefault="00EC7C58" w:rsidP="000927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333A">
        <w:rPr>
          <w:rFonts w:ascii="Times New Roman" w:hAnsi="Times New Roman"/>
          <w:sz w:val="28"/>
          <w:szCs w:val="28"/>
        </w:rPr>
        <w:t>Герб</w:t>
      </w:r>
      <w:proofErr w:type="gramEnd"/>
      <w:r w:rsidRPr="0083333A">
        <w:rPr>
          <w:rFonts w:ascii="Times New Roman" w:hAnsi="Times New Roman"/>
          <w:sz w:val="28"/>
          <w:szCs w:val="28"/>
        </w:rPr>
        <w:t xml:space="preserve"> ЗАТО Железногорск;</w:t>
      </w:r>
    </w:p>
    <w:p w:rsidR="00EC7C58" w:rsidRPr="0083333A" w:rsidRDefault="00EC7C58" w:rsidP="000927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33A">
        <w:rPr>
          <w:rFonts w:ascii="Times New Roman" w:hAnsi="Times New Roman"/>
          <w:sz w:val="28"/>
          <w:szCs w:val="28"/>
        </w:rPr>
        <w:t>наименование муниципального образования в соответствии с Уставом;</w:t>
      </w:r>
    </w:p>
    <w:p w:rsidR="00EC7C58" w:rsidRPr="0083333A" w:rsidRDefault="00EC7C58" w:rsidP="000927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33A">
        <w:rPr>
          <w:rFonts w:ascii="Times New Roman" w:hAnsi="Times New Roman"/>
          <w:sz w:val="28"/>
          <w:szCs w:val="28"/>
        </w:rPr>
        <w:lastRenderedPageBreak/>
        <w:t>наименование органа местного самоуправления в соответствии с Уставом;</w:t>
      </w:r>
    </w:p>
    <w:p w:rsidR="00EC7C58" w:rsidRPr="0083333A" w:rsidRDefault="00EC7C58" w:rsidP="000927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33A">
        <w:rPr>
          <w:rFonts w:ascii="Times New Roman" w:hAnsi="Times New Roman"/>
          <w:sz w:val="28"/>
          <w:szCs w:val="28"/>
        </w:rPr>
        <w:t>вид документа;</w:t>
      </w:r>
    </w:p>
    <w:p w:rsidR="00EC7C58" w:rsidRPr="0083333A" w:rsidRDefault="00EC7C58" w:rsidP="000927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33A">
        <w:rPr>
          <w:rFonts w:ascii="Times New Roman" w:hAnsi="Times New Roman"/>
          <w:sz w:val="28"/>
          <w:szCs w:val="28"/>
        </w:rPr>
        <w:t>отметки для проставления даты и регистрационного номера;</w:t>
      </w:r>
    </w:p>
    <w:p w:rsidR="00EC7C58" w:rsidRPr="0083333A" w:rsidRDefault="00EC7C58" w:rsidP="000927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33A">
        <w:rPr>
          <w:rFonts w:ascii="Times New Roman" w:hAnsi="Times New Roman"/>
          <w:sz w:val="28"/>
          <w:szCs w:val="28"/>
        </w:rPr>
        <w:t>место составления (издания) документа;</w:t>
      </w:r>
    </w:p>
    <w:p w:rsidR="00EC7C58" w:rsidRPr="0083333A" w:rsidRDefault="00EC7C58" w:rsidP="000927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33A">
        <w:rPr>
          <w:rFonts w:ascii="Times New Roman" w:hAnsi="Times New Roman"/>
          <w:sz w:val="28"/>
          <w:szCs w:val="28"/>
        </w:rPr>
        <w:t xml:space="preserve">наименование формы </w:t>
      </w:r>
      <w:r w:rsidR="0021332B">
        <w:rPr>
          <w:rFonts w:ascii="Times New Roman" w:hAnsi="Times New Roman"/>
          <w:sz w:val="28"/>
          <w:szCs w:val="28"/>
        </w:rPr>
        <w:t xml:space="preserve">проекта </w:t>
      </w:r>
      <w:r w:rsidRPr="0083333A">
        <w:rPr>
          <w:rFonts w:ascii="Times New Roman" w:hAnsi="Times New Roman"/>
          <w:sz w:val="28"/>
          <w:szCs w:val="28"/>
        </w:rPr>
        <w:t>правового акта –</w:t>
      </w:r>
      <w:r w:rsidR="003502C4">
        <w:rPr>
          <w:rFonts w:ascii="Times New Roman" w:hAnsi="Times New Roman"/>
          <w:sz w:val="28"/>
          <w:szCs w:val="28"/>
        </w:rPr>
        <w:t xml:space="preserve"> «постановление </w:t>
      </w:r>
      <w:proofErr w:type="gramStart"/>
      <w:r w:rsidR="003502C4">
        <w:rPr>
          <w:rFonts w:ascii="Times New Roman" w:hAnsi="Times New Roman"/>
          <w:sz w:val="28"/>
          <w:szCs w:val="28"/>
        </w:rPr>
        <w:t>Главы</w:t>
      </w:r>
      <w:proofErr w:type="gramEnd"/>
      <w:r w:rsidR="003502C4">
        <w:rPr>
          <w:rFonts w:ascii="Times New Roman" w:hAnsi="Times New Roman"/>
          <w:sz w:val="28"/>
          <w:szCs w:val="28"/>
        </w:rPr>
        <w:t xml:space="preserve"> ЗАТО г. Железногорск», «распоряжение Главы ЗАТО г. Железногорск»,</w:t>
      </w:r>
      <w:r w:rsidRPr="0083333A">
        <w:rPr>
          <w:rFonts w:ascii="Times New Roman" w:hAnsi="Times New Roman"/>
          <w:sz w:val="28"/>
          <w:szCs w:val="28"/>
        </w:rPr>
        <w:t xml:space="preserve"> </w:t>
      </w:r>
      <w:r w:rsidR="003502C4" w:rsidRPr="0083333A">
        <w:rPr>
          <w:rFonts w:ascii="Times New Roman" w:hAnsi="Times New Roman"/>
          <w:sz w:val="28"/>
          <w:szCs w:val="28"/>
        </w:rPr>
        <w:t>«постановление Администрации ЗАТО г. Железногорск»</w:t>
      </w:r>
      <w:r w:rsidR="003502C4">
        <w:rPr>
          <w:rFonts w:ascii="Times New Roman" w:hAnsi="Times New Roman"/>
          <w:sz w:val="28"/>
          <w:szCs w:val="28"/>
        </w:rPr>
        <w:t>,</w:t>
      </w:r>
      <w:r w:rsidR="003502C4" w:rsidRPr="0083333A">
        <w:rPr>
          <w:rFonts w:ascii="Times New Roman" w:hAnsi="Times New Roman"/>
          <w:sz w:val="28"/>
          <w:szCs w:val="28"/>
        </w:rPr>
        <w:t xml:space="preserve"> </w:t>
      </w:r>
      <w:r w:rsidRPr="0083333A">
        <w:rPr>
          <w:rFonts w:ascii="Times New Roman" w:hAnsi="Times New Roman"/>
          <w:sz w:val="28"/>
          <w:szCs w:val="28"/>
        </w:rPr>
        <w:t xml:space="preserve">«распоряжение Администрации ЗАТО </w:t>
      </w:r>
      <w:r w:rsidR="0083333A">
        <w:rPr>
          <w:rFonts w:ascii="Times New Roman" w:hAnsi="Times New Roman"/>
          <w:sz w:val="28"/>
          <w:szCs w:val="28"/>
        </w:rPr>
        <w:t xml:space="preserve">г. </w:t>
      </w:r>
      <w:r w:rsidRPr="0083333A">
        <w:rPr>
          <w:rFonts w:ascii="Times New Roman" w:hAnsi="Times New Roman"/>
          <w:sz w:val="28"/>
          <w:szCs w:val="28"/>
        </w:rPr>
        <w:t>Железногорск»;</w:t>
      </w:r>
    </w:p>
    <w:p w:rsidR="00EC7C58" w:rsidRPr="0083333A" w:rsidRDefault="00EC7C58" w:rsidP="000927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33A">
        <w:rPr>
          <w:rFonts w:ascii="Times New Roman" w:hAnsi="Times New Roman"/>
          <w:sz w:val="28"/>
          <w:szCs w:val="28"/>
        </w:rPr>
        <w:t xml:space="preserve">наименование </w:t>
      </w:r>
      <w:r w:rsidR="00E40EC6">
        <w:rPr>
          <w:rFonts w:ascii="Times New Roman" w:hAnsi="Times New Roman"/>
          <w:sz w:val="28"/>
          <w:szCs w:val="28"/>
        </w:rPr>
        <w:t xml:space="preserve">проекта </w:t>
      </w:r>
      <w:r w:rsidR="00E40EC6" w:rsidRPr="0083333A">
        <w:rPr>
          <w:rFonts w:ascii="Times New Roman" w:hAnsi="Times New Roman"/>
          <w:sz w:val="28"/>
          <w:szCs w:val="28"/>
        </w:rPr>
        <w:t>правового акта</w:t>
      </w:r>
      <w:r w:rsidRPr="0083333A">
        <w:rPr>
          <w:rFonts w:ascii="Times New Roman" w:hAnsi="Times New Roman"/>
          <w:sz w:val="28"/>
          <w:szCs w:val="28"/>
        </w:rPr>
        <w:t xml:space="preserve">, в краткой форме обозначающий предмет регулирования. Наименование </w:t>
      </w:r>
      <w:r w:rsidR="0021332B">
        <w:rPr>
          <w:rFonts w:ascii="Times New Roman" w:hAnsi="Times New Roman"/>
          <w:sz w:val="28"/>
          <w:szCs w:val="28"/>
        </w:rPr>
        <w:t xml:space="preserve">документа </w:t>
      </w:r>
      <w:r w:rsidRPr="0083333A">
        <w:rPr>
          <w:rFonts w:ascii="Times New Roman" w:hAnsi="Times New Roman"/>
          <w:sz w:val="28"/>
          <w:szCs w:val="28"/>
        </w:rPr>
        <w:t>пишется с прописной буквы и излагается в соответствующем падеже. Точк</w:t>
      </w:r>
      <w:r w:rsidR="00E40EC6">
        <w:rPr>
          <w:rFonts w:ascii="Times New Roman" w:hAnsi="Times New Roman"/>
          <w:sz w:val="28"/>
          <w:szCs w:val="28"/>
        </w:rPr>
        <w:t>а в конце заголовка не ставится</w:t>
      </w:r>
      <w:r w:rsidRPr="0083333A">
        <w:rPr>
          <w:rFonts w:ascii="Times New Roman" w:hAnsi="Times New Roman"/>
          <w:sz w:val="28"/>
          <w:szCs w:val="28"/>
        </w:rPr>
        <w:t>;</w:t>
      </w:r>
    </w:p>
    <w:p w:rsidR="00EC7C58" w:rsidRPr="0083333A" w:rsidRDefault="00EC7C58" w:rsidP="000927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33A">
        <w:rPr>
          <w:rFonts w:ascii="Times New Roman" w:hAnsi="Times New Roman"/>
          <w:sz w:val="28"/>
          <w:szCs w:val="28"/>
        </w:rPr>
        <w:t xml:space="preserve">дата и место принятия </w:t>
      </w:r>
      <w:r w:rsidR="0021332B">
        <w:rPr>
          <w:rFonts w:ascii="Times New Roman" w:hAnsi="Times New Roman"/>
          <w:sz w:val="28"/>
          <w:szCs w:val="28"/>
        </w:rPr>
        <w:t xml:space="preserve">проекта </w:t>
      </w:r>
      <w:r w:rsidRPr="0083333A">
        <w:rPr>
          <w:rFonts w:ascii="Times New Roman" w:hAnsi="Times New Roman"/>
          <w:sz w:val="28"/>
          <w:szCs w:val="28"/>
        </w:rPr>
        <w:t>правового акта, номер, инициалы, фамилия и наименование должности уполномоченного лица, подписавшего его.</w:t>
      </w:r>
    </w:p>
    <w:p w:rsidR="00EC7C58" w:rsidRPr="0083333A" w:rsidRDefault="009E6B2C" w:rsidP="000927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правового акта в форме постановления</w:t>
      </w:r>
      <w:r w:rsidR="00EC7C58" w:rsidRPr="0083333A">
        <w:rPr>
          <w:rFonts w:ascii="Times New Roman" w:hAnsi="Times New Roman"/>
          <w:sz w:val="28"/>
          <w:szCs w:val="28"/>
        </w:rPr>
        <w:t xml:space="preserve"> содержит вступительную часть - преамбулу. </w:t>
      </w:r>
      <w:proofErr w:type="gramStart"/>
      <w:r w:rsidR="00EC7C58" w:rsidRPr="0083333A">
        <w:rPr>
          <w:rFonts w:ascii="Times New Roman" w:hAnsi="Times New Roman"/>
          <w:sz w:val="28"/>
          <w:szCs w:val="28"/>
        </w:rPr>
        <w:t>В преамбуле указанных проектов правовых актов должны быть указаны федеральные, краевые и муниципальные нормативные правовые акты (с соблюдением требований о юридической силе правовых актов), в соответствии и во исполнение которых принимается правовой акт с формулировкой «в соответствии...» без упоминания последующих редакций правового акта, на который имеется ссылка в преамбуле проекта правового акта.</w:t>
      </w:r>
      <w:proofErr w:type="gramEnd"/>
    </w:p>
    <w:p w:rsidR="00EC7C58" w:rsidRPr="0083333A" w:rsidRDefault="00EC7C58" w:rsidP="000927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33A">
        <w:rPr>
          <w:rFonts w:ascii="Times New Roman" w:hAnsi="Times New Roman"/>
          <w:sz w:val="28"/>
          <w:szCs w:val="28"/>
        </w:rPr>
        <w:t>Письма федеральных органов исполнительной власти Российской Федерации не являются основанием для принятия правовых актов, а могут быть лишь учтены, о чем указывается в преамбуле проекта правового акта.</w:t>
      </w:r>
    </w:p>
    <w:p w:rsidR="00EC7C58" w:rsidRPr="0083333A" w:rsidRDefault="00EC7C58" w:rsidP="000927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33A">
        <w:rPr>
          <w:rFonts w:ascii="Times New Roman" w:hAnsi="Times New Roman"/>
          <w:sz w:val="28"/>
          <w:szCs w:val="28"/>
        </w:rPr>
        <w:t>Каждая структурная единица проекта правового акта должна содержать законченную мысль и содержать, как правило, одно положение. Обычно каждая норма, которая может применяться отдельно и независимо от других, помещается в самостоятельной структурной единице. Структурные единицы не могут иметь преамбулу.</w:t>
      </w:r>
    </w:p>
    <w:p w:rsidR="00EC7C58" w:rsidRPr="0083333A" w:rsidRDefault="00EC7C58" w:rsidP="000927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33A">
        <w:rPr>
          <w:rFonts w:ascii="Times New Roman" w:hAnsi="Times New Roman"/>
          <w:sz w:val="28"/>
          <w:szCs w:val="28"/>
        </w:rPr>
        <w:t>2.6. Те</w:t>
      </w:r>
      <w:proofErr w:type="gramStart"/>
      <w:r w:rsidRPr="0083333A">
        <w:rPr>
          <w:rFonts w:ascii="Times New Roman" w:hAnsi="Times New Roman"/>
          <w:sz w:val="28"/>
          <w:szCs w:val="28"/>
        </w:rPr>
        <w:t>кст пр</w:t>
      </w:r>
      <w:proofErr w:type="gramEnd"/>
      <w:r w:rsidRPr="0083333A">
        <w:rPr>
          <w:rFonts w:ascii="Times New Roman" w:hAnsi="Times New Roman"/>
          <w:sz w:val="28"/>
          <w:szCs w:val="28"/>
        </w:rPr>
        <w:t xml:space="preserve">оекта правового акта должен излагаться в соответствии с нормами официального делового стиля современного русского литературного языка, по возможности короткими фразами, с использованием слов и выражений в их прямом буквальном значении. Не допускается использование устаревших и многозначных слов и выражений, не являющихся </w:t>
      </w:r>
      <w:proofErr w:type="spellStart"/>
      <w:r w:rsidRPr="0083333A">
        <w:rPr>
          <w:rFonts w:ascii="Times New Roman" w:hAnsi="Times New Roman"/>
          <w:sz w:val="28"/>
          <w:szCs w:val="28"/>
        </w:rPr>
        <w:t>общеупотребимыми</w:t>
      </w:r>
      <w:proofErr w:type="spellEnd"/>
      <w:r w:rsidRPr="0083333A">
        <w:rPr>
          <w:rFonts w:ascii="Times New Roman" w:hAnsi="Times New Roman"/>
          <w:sz w:val="28"/>
          <w:szCs w:val="28"/>
        </w:rPr>
        <w:t>.</w:t>
      </w:r>
    </w:p>
    <w:p w:rsidR="00EC7C58" w:rsidRPr="0083333A" w:rsidRDefault="00EC7C58" w:rsidP="000927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33A">
        <w:rPr>
          <w:rFonts w:ascii="Times New Roman" w:hAnsi="Times New Roman"/>
          <w:sz w:val="28"/>
          <w:szCs w:val="28"/>
        </w:rPr>
        <w:t xml:space="preserve">По своему содержанию подготавливаемый </w:t>
      </w:r>
      <w:r w:rsidR="0021332B">
        <w:rPr>
          <w:rFonts w:ascii="Times New Roman" w:hAnsi="Times New Roman"/>
          <w:sz w:val="28"/>
          <w:szCs w:val="28"/>
        </w:rPr>
        <w:t>проект правового акта</w:t>
      </w:r>
      <w:r w:rsidRPr="0083333A">
        <w:rPr>
          <w:rFonts w:ascii="Times New Roman" w:hAnsi="Times New Roman"/>
          <w:sz w:val="28"/>
          <w:szCs w:val="28"/>
        </w:rPr>
        <w:t xml:space="preserve"> не должен, как правило, дублировать нормативные положения, содержащиеся в других правовых актах.</w:t>
      </w:r>
    </w:p>
    <w:p w:rsidR="00EC7C58" w:rsidRPr="0083333A" w:rsidRDefault="00EC7C58" w:rsidP="000927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33A">
        <w:rPr>
          <w:rFonts w:ascii="Times New Roman" w:hAnsi="Times New Roman"/>
          <w:sz w:val="28"/>
          <w:szCs w:val="28"/>
        </w:rPr>
        <w:t>2.7. При включении в проект правового акта норм рекомендательного характера следует учитывать, что указанные нормы должны быть адресованы органу или должностному лицу, уполномоченному на совершение рекомендуемых действий (мер) законодательством в рамках имеющейся у него компетенции.</w:t>
      </w:r>
    </w:p>
    <w:p w:rsidR="00EC7C58" w:rsidRPr="0083333A" w:rsidRDefault="00EC7C58" w:rsidP="000927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33A">
        <w:rPr>
          <w:rFonts w:ascii="Times New Roman" w:hAnsi="Times New Roman"/>
          <w:sz w:val="28"/>
          <w:szCs w:val="28"/>
        </w:rPr>
        <w:t>В проект правового акта не должны включаться положения, содержащие слова «вправе», «может», допускающие административное усмотрение органа или должностного лица при осуществлении им своих полномочий.</w:t>
      </w:r>
    </w:p>
    <w:p w:rsidR="00EC7C58" w:rsidRPr="0083333A" w:rsidRDefault="00EC7C58" w:rsidP="000927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33A">
        <w:rPr>
          <w:rFonts w:ascii="Times New Roman" w:hAnsi="Times New Roman"/>
          <w:sz w:val="28"/>
          <w:szCs w:val="28"/>
        </w:rPr>
        <w:lastRenderedPageBreak/>
        <w:t>2.8. П</w:t>
      </w:r>
      <w:r w:rsidR="0021332B">
        <w:rPr>
          <w:rFonts w:ascii="Times New Roman" w:hAnsi="Times New Roman"/>
          <w:sz w:val="28"/>
          <w:szCs w:val="28"/>
        </w:rPr>
        <w:t>роекты п</w:t>
      </w:r>
      <w:r w:rsidRPr="0083333A">
        <w:rPr>
          <w:rFonts w:ascii="Times New Roman" w:hAnsi="Times New Roman"/>
          <w:sz w:val="28"/>
          <w:szCs w:val="28"/>
        </w:rPr>
        <w:t>равовы</w:t>
      </w:r>
      <w:r w:rsidR="0021332B">
        <w:rPr>
          <w:rFonts w:ascii="Times New Roman" w:hAnsi="Times New Roman"/>
          <w:sz w:val="28"/>
          <w:szCs w:val="28"/>
        </w:rPr>
        <w:t>х</w:t>
      </w:r>
      <w:r w:rsidRPr="0083333A">
        <w:rPr>
          <w:rFonts w:ascii="Times New Roman" w:hAnsi="Times New Roman"/>
          <w:sz w:val="28"/>
          <w:szCs w:val="28"/>
        </w:rPr>
        <w:t xml:space="preserve"> акт</w:t>
      </w:r>
      <w:r w:rsidR="0021332B">
        <w:rPr>
          <w:rFonts w:ascii="Times New Roman" w:hAnsi="Times New Roman"/>
          <w:sz w:val="28"/>
          <w:szCs w:val="28"/>
        </w:rPr>
        <w:t>ов</w:t>
      </w:r>
      <w:r w:rsidRPr="0083333A">
        <w:rPr>
          <w:rFonts w:ascii="Times New Roman" w:hAnsi="Times New Roman"/>
          <w:sz w:val="28"/>
          <w:szCs w:val="28"/>
        </w:rPr>
        <w:t xml:space="preserve"> должны содержать положения о конкретных сроках выполнения поручений, адресованных органам или должностным лицам, и положение о контроле над выполнением поручений. При этом возложение контроля над выполнением поручений на двух и более должностных лиц недопустимо. </w:t>
      </w:r>
    </w:p>
    <w:p w:rsidR="00EC7C58" w:rsidRPr="0083333A" w:rsidRDefault="00EC7C58" w:rsidP="000927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33A">
        <w:rPr>
          <w:rFonts w:ascii="Times New Roman" w:hAnsi="Times New Roman"/>
          <w:sz w:val="28"/>
          <w:szCs w:val="28"/>
        </w:rPr>
        <w:t>2.9. Наименования упоминаемых в проекте правового акта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организаций приводятся в полном соответствии с их официальным наименованием, предусмотренным в их уставах, положениях и т.п. Употребление сокращенных наименований в тексте проекта правового акта не допускается.</w:t>
      </w:r>
    </w:p>
    <w:p w:rsidR="00EC7C58" w:rsidRPr="0083333A" w:rsidRDefault="00EC7C58" w:rsidP="000927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33A">
        <w:rPr>
          <w:rFonts w:ascii="Times New Roman" w:hAnsi="Times New Roman"/>
          <w:sz w:val="28"/>
          <w:szCs w:val="28"/>
        </w:rPr>
        <w:t>Если требуется многократно упомянуть в проекте правового акта тот или иной объект, а равно когда в проекте неоднократно употребляется то или иное понятие, при первом упоминании о таком объекте приводится его полное и в скобках сокращенное наименование (по форме – «далее</w:t>
      </w:r>
      <w:proofErr w:type="gramStart"/>
      <w:r w:rsidRPr="0083333A">
        <w:rPr>
          <w:rFonts w:ascii="Times New Roman" w:hAnsi="Times New Roman"/>
          <w:sz w:val="28"/>
          <w:szCs w:val="28"/>
        </w:rPr>
        <w:t xml:space="preserve"> - ...»), </w:t>
      </w:r>
      <w:proofErr w:type="gramEnd"/>
      <w:r w:rsidRPr="0083333A">
        <w:rPr>
          <w:rFonts w:ascii="Times New Roman" w:hAnsi="Times New Roman"/>
          <w:sz w:val="28"/>
          <w:szCs w:val="28"/>
        </w:rPr>
        <w:t>а в последующем тексте употребляется только его сокращенное наименование.</w:t>
      </w:r>
    </w:p>
    <w:p w:rsidR="00EC7C58" w:rsidRPr="0083333A" w:rsidRDefault="00EC7C58" w:rsidP="000927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33A">
        <w:rPr>
          <w:rFonts w:ascii="Times New Roman" w:hAnsi="Times New Roman"/>
          <w:sz w:val="28"/>
          <w:szCs w:val="28"/>
        </w:rPr>
        <w:t xml:space="preserve">Ссылка в одних структурных единицах на другие структурные единицы </w:t>
      </w:r>
      <w:r w:rsidR="0021332B">
        <w:rPr>
          <w:rFonts w:ascii="Times New Roman" w:hAnsi="Times New Roman"/>
          <w:sz w:val="28"/>
          <w:szCs w:val="28"/>
        </w:rPr>
        <w:t xml:space="preserve">проекта </w:t>
      </w:r>
      <w:r w:rsidRPr="0083333A">
        <w:rPr>
          <w:rFonts w:ascii="Times New Roman" w:hAnsi="Times New Roman"/>
          <w:sz w:val="28"/>
          <w:szCs w:val="28"/>
        </w:rPr>
        <w:t>правового акта, а также на ранее принятые правовые акты или их части применяется в случаях, когда необходимо показать взаимную связь нормативных положений или избежать повторений.</w:t>
      </w:r>
    </w:p>
    <w:p w:rsidR="00EC7C58" w:rsidRPr="0083333A" w:rsidRDefault="00EC7C58" w:rsidP="000927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33A">
        <w:rPr>
          <w:rFonts w:ascii="Times New Roman" w:hAnsi="Times New Roman"/>
          <w:sz w:val="28"/>
          <w:szCs w:val="28"/>
        </w:rPr>
        <w:t>Включение в те</w:t>
      </w:r>
      <w:proofErr w:type="gramStart"/>
      <w:r w:rsidRPr="0083333A">
        <w:rPr>
          <w:rFonts w:ascii="Times New Roman" w:hAnsi="Times New Roman"/>
          <w:sz w:val="28"/>
          <w:szCs w:val="28"/>
        </w:rPr>
        <w:t>кст пр</w:t>
      </w:r>
      <w:proofErr w:type="gramEnd"/>
      <w:r w:rsidRPr="0083333A">
        <w:rPr>
          <w:rFonts w:ascii="Times New Roman" w:hAnsi="Times New Roman"/>
          <w:sz w:val="28"/>
          <w:szCs w:val="28"/>
        </w:rPr>
        <w:t>оекта правового акта общих отсылок к действующему законодательству, например, «в соответствии с действующим законодательством», допускается лишь в исключительных случаях.</w:t>
      </w:r>
    </w:p>
    <w:p w:rsidR="00EC7C58" w:rsidRPr="0083333A" w:rsidRDefault="00EC7C58" w:rsidP="000927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33A">
        <w:rPr>
          <w:rFonts w:ascii="Times New Roman" w:hAnsi="Times New Roman"/>
          <w:sz w:val="28"/>
          <w:szCs w:val="28"/>
        </w:rPr>
        <w:t>Примечания к структурным единицам проекта правового акта допускаются в исключительных случаях, когда соответствующее предписание носит вспомогательный характер и его нецелесообразно излагать в тексте структурной единицы проекта правового акта.</w:t>
      </w:r>
    </w:p>
    <w:p w:rsidR="00EC7C58" w:rsidRPr="0083333A" w:rsidRDefault="00EC7C58" w:rsidP="000927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33A">
        <w:rPr>
          <w:rFonts w:ascii="Times New Roman" w:hAnsi="Times New Roman"/>
          <w:sz w:val="28"/>
          <w:szCs w:val="28"/>
        </w:rPr>
        <w:t xml:space="preserve">2.10. Если в </w:t>
      </w:r>
      <w:r w:rsidR="0021332B">
        <w:rPr>
          <w:rFonts w:ascii="Times New Roman" w:hAnsi="Times New Roman"/>
          <w:sz w:val="28"/>
          <w:szCs w:val="28"/>
        </w:rPr>
        <w:t xml:space="preserve">проекте правового </w:t>
      </w:r>
      <w:r w:rsidRPr="0083333A">
        <w:rPr>
          <w:rFonts w:ascii="Times New Roman" w:hAnsi="Times New Roman"/>
          <w:sz w:val="28"/>
          <w:szCs w:val="28"/>
        </w:rPr>
        <w:t>акт</w:t>
      </w:r>
      <w:r w:rsidR="0021332B">
        <w:rPr>
          <w:rFonts w:ascii="Times New Roman" w:hAnsi="Times New Roman"/>
          <w:sz w:val="28"/>
          <w:szCs w:val="28"/>
        </w:rPr>
        <w:t>а</w:t>
      </w:r>
      <w:r w:rsidRPr="0083333A">
        <w:rPr>
          <w:rFonts w:ascii="Times New Roman" w:hAnsi="Times New Roman"/>
          <w:sz w:val="28"/>
          <w:szCs w:val="28"/>
        </w:rPr>
        <w:t xml:space="preserve"> приводятся таблицы, графики, карты, схемы, то они должны оформляться в виде приложений, а соответствующие структурные единицы </w:t>
      </w:r>
      <w:r w:rsidR="0021332B">
        <w:rPr>
          <w:rFonts w:ascii="Times New Roman" w:hAnsi="Times New Roman"/>
          <w:sz w:val="28"/>
          <w:szCs w:val="28"/>
        </w:rPr>
        <w:t xml:space="preserve">проекта </w:t>
      </w:r>
      <w:r w:rsidRPr="0083333A">
        <w:rPr>
          <w:rFonts w:ascii="Times New Roman" w:hAnsi="Times New Roman"/>
          <w:sz w:val="28"/>
          <w:szCs w:val="28"/>
        </w:rPr>
        <w:t>правового акта должны иметь ссылки на эти приложения.</w:t>
      </w:r>
    </w:p>
    <w:p w:rsidR="00EC7C58" w:rsidRPr="0083333A" w:rsidRDefault="00EC7C58" w:rsidP="000927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33A">
        <w:rPr>
          <w:rFonts w:ascii="Times New Roman" w:hAnsi="Times New Roman"/>
          <w:sz w:val="28"/>
          <w:szCs w:val="28"/>
        </w:rPr>
        <w:t>Также в виде приложений к проекту правового акта оформляются перечни мероприятий, составы рабочих групп и комиссий, регламенты, правила, порядки, положения.</w:t>
      </w:r>
    </w:p>
    <w:p w:rsidR="00EC7C58" w:rsidRPr="0083333A" w:rsidRDefault="00EC7C58" w:rsidP="000927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33A">
        <w:rPr>
          <w:rFonts w:ascii="Times New Roman" w:hAnsi="Times New Roman"/>
          <w:sz w:val="28"/>
          <w:szCs w:val="28"/>
        </w:rPr>
        <w:t>2.11. К проекту правового акта должны быть приложены:</w:t>
      </w:r>
    </w:p>
    <w:p w:rsidR="00EC7C58" w:rsidRPr="0083333A" w:rsidRDefault="00EC7C58" w:rsidP="000927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33A">
        <w:rPr>
          <w:rFonts w:ascii="Times New Roman" w:hAnsi="Times New Roman"/>
          <w:sz w:val="28"/>
          <w:szCs w:val="28"/>
        </w:rPr>
        <w:t>все замечания и предложения, поступившие в процессе согласования;</w:t>
      </w:r>
    </w:p>
    <w:p w:rsidR="00EC7C58" w:rsidRPr="0083333A" w:rsidRDefault="00EC7C58" w:rsidP="000927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33A">
        <w:rPr>
          <w:rFonts w:ascii="Times New Roman" w:hAnsi="Times New Roman"/>
          <w:sz w:val="28"/>
          <w:szCs w:val="28"/>
        </w:rPr>
        <w:t>в необходимых случаях расчеты и экономический прогноз;</w:t>
      </w:r>
    </w:p>
    <w:p w:rsidR="00EC7C58" w:rsidRPr="0083333A" w:rsidRDefault="00EC7C58" w:rsidP="000927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33A">
        <w:rPr>
          <w:rFonts w:ascii="Times New Roman" w:hAnsi="Times New Roman"/>
          <w:sz w:val="28"/>
          <w:szCs w:val="28"/>
        </w:rPr>
        <w:t>действующие правовые акты в том случае, если проект предусматривает внесение в них изменений или их отмену;</w:t>
      </w:r>
    </w:p>
    <w:p w:rsidR="00EC7C58" w:rsidRPr="0083333A" w:rsidRDefault="00EC7C58" w:rsidP="000927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33A">
        <w:rPr>
          <w:rFonts w:ascii="Times New Roman" w:hAnsi="Times New Roman"/>
          <w:sz w:val="28"/>
          <w:szCs w:val="28"/>
        </w:rPr>
        <w:t>личное заявление гражданина в том случае, если проектом правового акта регулируются вопросы прохождения муниципальной службы;</w:t>
      </w:r>
    </w:p>
    <w:p w:rsidR="00EC7C58" w:rsidRPr="0083333A" w:rsidRDefault="00EC7C58" w:rsidP="000927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33A">
        <w:rPr>
          <w:rFonts w:ascii="Times New Roman" w:hAnsi="Times New Roman"/>
          <w:sz w:val="28"/>
          <w:szCs w:val="28"/>
        </w:rPr>
        <w:t xml:space="preserve">документы граждан, указанные в преамбуле </w:t>
      </w:r>
      <w:r w:rsidR="00EB0411">
        <w:rPr>
          <w:rFonts w:ascii="Times New Roman" w:hAnsi="Times New Roman"/>
          <w:sz w:val="28"/>
          <w:szCs w:val="28"/>
        </w:rPr>
        <w:t>проекта правового</w:t>
      </w:r>
      <w:r w:rsidRPr="0083333A">
        <w:rPr>
          <w:rFonts w:ascii="Times New Roman" w:hAnsi="Times New Roman"/>
          <w:sz w:val="28"/>
          <w:szCs w:val="28"/>
        </w:rPr>
        <w:t xml:space="preserve"> акта по вопросам: опеки и попечительства в отношении несовершеннолетних; </w:t>
      </w:r>
      <w:r w:rsidRPr="0083333A">
        <w:rPr>
          <w:rFonts w:ascii="Times New Roman" w:hAnsi="Times New Roman"/>
          <w:sz w:val="28"/>
          <w:szCs w:val="28"/>
        </w:rPr>
        <w:lastRenderedPageBreak/>
        <w:t xml:space="preserve">переустройству (перепланировка, перевод в </w:t>
      </w:r>
      <w:proofErr w:type="gramStart"/>
      <w:r w:rsidRPr="0083333A">
        <w:rPr>
          <w:rFonts w:ascii="Times New Roman" w:hAnsi="Times New Roman"/>
          <w:sz w:val="28"/>
          <w:szCs w:val="28"/>
        </w:rPr>
        <w:t>нежилое</w:t>
      </w:r>
      <w:proofErr w:type="gramEnd"/>
      <w:r w:rsidRPr="0083333A">
        <w:rPr>
          <w:rFonts w:ascii="Times New Roman" w:hAnsi="Times New Roman"/>
          <w:sz w:val="28"/>
          <w:szCs w:val="28"/>
        </w:rPr>
        <w:t xml:space="preserve"> и др.) жилых помещений; землепользованию и землеустройству;</w:t>
      </w:r>
    </w:p>
    <w:p w:rsidR="00EC7C58" w:rsidRPr="0083333A" w:rsidRDefault="00EC7C58" w:rsidP="000927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33A">
        <w:rPr>
          <w:rFonts w:ascii="Times New Roman" w:hAnsi="Times New Roman"/>
          <w:sz w:val="28"/>
          <w:szCs w:val="28"/>
        </w:rPr>
        <w:t>заключение об оценке регулирующего воздействия проекта муниципального нормативного правового акта, затрагивающего вопросы осуществления предпринимательской и инвестиционной деятельности;</w:t>
      </w:r>
    </w:p>
    <w:p w:rsidR="00EC7C58" w:rsidRPr="0083333A" w:rsidRDefault="00EC7C58" w:rsidP="000927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33A">
        <w:rPr>
          <w:rFonts w:ascii="Times New Roman" w:hAnsi="Times New Roman"/>
          <w:sz w:val="28"/>
          <w:szCs w:val="28"/>
        </w:rPr>
        <w:t>иные документы, предусмотренные действующим законодательством.</w:t>
      </w:r>
    </w:p>
    <w:p w:rsidR="00EC7C58" w:rsidRPr="0083333A" w:rsidRDefault="00EC7C58" w:rsidP="000927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33A">
        <w:rPr>
          <w:rFonts w:ascii="Times New Roman" w:hAnsi="Times New Roman"/>
          <w:sz w:val="28"/>
          <w:szCs w:val="28"/>
        </w:rPr>
        <w:t xml:space="preserve">2.12. Содержание замечаний руководителей структурных подразделений, отраслевых (функциональных) органов </w:t>
      </w:r>
      <w:proofErr w:type="gramStart"/>
      <w:r w:rsidRPr="0083333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83333A">
        <w:rPr>
          <w:rFonts w:ascii="Times New Roman" w:hAnsi="Times New Roman"/>
          <w:sz w:val="28"/>
          <w:szCs w:val="28"/>
        </w:rPr>
        <w:t xml:space="preserve"> ЗАТО г. Железногорск не должно выходить за рамки вопросов, составляющих предмет их ведения в пределах установленных законодательством полномочий. Наличие замечаний руководителей структурных подразделений, отраслевых (функциональных) органов </w:t>
      </w:r>
      <w:proofErr w:type="gramStart"/>
      <w:r w:rsidRPr="0083333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83333A">
        <w:rPr>
          <w:rFonts w:ascii="Times New Roman" w:hAnsi="Times New Roman"/>
          <w:sz w:val="28"/>
          <w:szCs w:val="28"/>
        </w:rPr>
        <w:t xml:space="preserve"> ЗАТО г. Железногорск не останавливает процедуру согласования.</w:t>
      </w:r>
    </w:p>
    <w:p w:rsidR="00EC7C58" w:rsidRPr="0083333A" w:rsidRDefault="00EC7C58" w:rsidP="000927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33A">
        <w:rPr>
          <w:rFonts w:ascii="Times New Roman" w:hAnsi="Times New Roman"/>
          <w:sz w:val="28"/>
          <w:szCs w:val="28"/>
        </w:rPr>
        <w:t xml:space="preserve">2.13. Руководитель (специалист) Управления по правовой и кадровой работе (далее - Управление) или специалист-юрисконсульт, состоящий в штате структурного подразделения, отраслевого (функционального) органа </w:t>
      </w:r>
      <w:proofErr w:type="gramStart"/>
      <w:r w:rsidRPr="0083333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83333A">
        <w:rPr>
          <w:rFonts w:ascii="Times New Roman" w:hAnsi="Times New Roman"/>
          <w:sz w:val="28"/>
          <w:szCs w:val="28"/>
        </w:rPr>
        <w:t xml:space="preserve"> ЗАТО г. Железногорск, обеспечивающий юридическое сопровождение деятельности этого структурного подразделения, отраслевого (функционального) органа Администрации ЗАТО г. Железногорск (далее - специалист-юрисконсульт), в пределах компетенции, установленной Положением об Управлении и (или) должностными инструкциями, проводит юридическую и </w:t>
      </w:r>
      <w:proofErr w:type="spellStart"/>
      <w:r w:rsidRPr="0083333A">
        <w:rPr>
          <w:rFonts w:ascii="Times New Roman" w:hAnsi="Times New Roman"/>
          <w:sz w:val="28"/>
          <w:szCs w:val="28"/>
        </w:rPr>
        <w:t>антикоррупционную</w:t>
      </w:r>
      <w:proofErr w:type="spellEnd"/>
      <w:r w:rsidRPr="0083333A">
        <w:rPr>
          <w:rFonts w:ascii="Times New Roman" w:hAnsi="Times New Roman"/>
          <w:sz w:val="28"/>
          <w:szCs w:val="28"/>
        </w:rPr>
        <w:t xml:space="preserve"> экспертизу проекта правового акта после его рассмотрения лицами, указанными в листе согласования, до рассмотрения проекта правового акта первым</w:t>
      </w:r>
      <w:r w:rsidR="001D00AA" w:rsidRPr="0083333A">
        <w:rPr>
          <w:rFonts w:ascii="Times New Roman" w:hAnsi="Times New Roman"/>
          <w:sz w:val="28"/>
          <w:szCs w:val="28"/>
        </w:rPr>
        <w:t>и</w:t>
      </w:r>
      <w:r w:rsidRPr="0083333A">
        <w:rPr>
          <w:rFonts w:ascii="Times New Roman" w:hAnsi="Times New Roman"/>
          <w:sz w:val="28"/>
          <w:szCs w:val="28"/>
        </w:rPr>
        <w:t xml:space="preserve"> заместител</w:t>
      </w:r>
      <w:r w:rsidR="001D00AA" w:rsidRPr="0083333A">
        <w:rPr>
          <w:rFonts w:ascii="Times New Roman" w:hAnsi="Times New Roman"/>
          <w:sz w:val="28"/>
          <w:szCs w:val="28"/>
        </w:rPr>
        <w:t>ями</w:t>
      </w:r>
      <w:r w:rsidRPr="0083333A">
        <w:rPr>
          <w:rFonts w:ascii="Times New Roman" w:hAnsi="Times New Roman"/>
          <w:sz w:val="28"/>
          <w:szCs w:val="28"/>
        </w:rPr>
        <w:t xml:space="preserve"> (заместител</w:t>
      </w:r>
      <w:r w:rsidR="001D00AA" w:rsidRPr="0083333A">
        <w:rPr>
          <w:rFonts w:ascii="Times New Roman" w:hAnsi="Times New Roman"/>
          <w:sz w:val="28"/>
          <w:szCs w:val="28"/>
        </w:rPr>
        <w:t>ями</w:t>
      </w:r>
      <w:r w:rsidRPr="0083333A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83333A">
        <w:rPr>
          <w:rFonts w:ascii="Times New Roman" w:hAnsi="Times New Roman"/>
          <w:sz w:val="28"/>
          <w:szCs w:val="28"/>
        </w:rPr>
        <w:t>Главы</w:t>
      </w:r>
      <w:proofErr w:type="gramEnd"/>
      <w:r w:rsidRPr="0083333A">
        <w:rPr>
          <w:rFonts w:ascii="Times New Roman" w:hAnsi="Times New Roman"/>
          <w:sz w:val="28"/>
          <w:szCs w:val="28"/>
        </w:rPr>
        <w:t xml:space="preserve"> ЗАТО г. Железногорск. </w:t>
      </w:r>
    </w:p>
    <w:p w:rsidR="00EC7C58" w:rsidRPr="0083333A" w:rsidRDefault="00EC7C58" w:rsidP="000927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33A">
        <w:rPr>
          <w:rFonts w:ascii="Times New Roman" w:hAnsi="Times New Roman"/>
          <w:sz w:val="28"/>
          <w:szCs w:val="28"/>
        </w:rPr>
        <w:t xml:space="preserve">2.14. Ответственность за соответствие текста </w:t>
      </w:r>
      <w:r w:rsidR="00CE3E11">
        <w:rPr>
          <w:rFonts w:ascii="Times New Roman" w:hAnsi="Times New Roman"/>
          <w:sz w:val="28"/>
          <w:szCs w:val="28"/>
        </w:rPr>
        <w:t xml:space="preserve">проекта </w:t>
      </w:r>
      <w:r w:rsidRPr="0083333A">
        <w:rPr>
          <w:rFonts w:ascii="Times New Roman" w:hAnsi="Times New Roman"/>
          <w:sz w:val="28"/>
          <w:szCs w:val="28"/>
        </w:rPr>
        <w:t>правового акта действующему законодательству несет исполнитель и специалист, осуществляющий юридическую экспертизу.</w:t>
      </w:r>
    </w:p>
    <w:p w:rsidR="00EC7C58" w:rsidRPr="0083333A" w:rsidRDefault="00EC7C58" w:rsidP="000927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33A">
        <w:rPr>
          <w:rFonts w:ascii="Times New Roman" w:hAnsi="Times New Roman"/>
          <w:sz w:val="28"/>
          <w:szCs w:val="28"/>
        </w:rPr>
        <w:t xml:space="preserve">2.15. Первый заместитель (заместитель) </w:t>
      </w:r>
      <w:proofErr w:type="gramStart"/>
      <w:r w:rsidRPr="0083333A">
        <w:rPr>
          <w:rFonts w:ascii="Times New Roman" w:hAnsi="Times New Roman"/>
          <w:sz w:val="28"/>
          <w:szCs w:val="28"/>
        </w:rPr>
        <w:t>Главы</w:t>
      </w:r>
      <w:proofErr w:type="gramEnd"/>
      <w:r w:rsidRPr="0083333A">
        <w:rPr>
          <w:rFonts w:ascii="Times New Roman" w:hAnsi="Times New Roman"/>
          <w:sz w:val="28"/>
          <w:szCs w:val="28"/>
        </w:rPr>
        <w:t xml:space="preserve"> ЗАТО г. Железногорск несет персональную ответственность за соответствие действующему законодательству проектов правовых актов, подготовленных специалистами подведомственных ему структурных подразделений, отраслевых (функциональных) органов Администрации ЗАТО г. Железногорск и согласованных с ним, а также подписанных им правовых актов на основании распоряжения Администрации ЗАТО г. Железногорск о наделении исполнительно-распорядительными, организационно-распорядительными полномочиями в отраслевых и межотраслевых сферах деятельности Администрации ЗАТО г. Железногорск, отнесенных действующим законодательством и </w:t>
      </w:r>
      <w:proofErr w:type="gramStart"/>
      <w:r w:rsidRPr="0083333A">
        <w:rPr>
          <w:rFonts w:ascii="Times New Roman" w:hAnsi="Times New Roman"/>
          <w:sz w:val="28"/>
          <w:szCs w:val="28"/>
        </w:rPr>
        <w:t>Уставо</w:t>
      </w:r>
      <w:r w:rsidR="00FF27C7" w:rsidRPr="0083333A">
        <w:rPr>
          <w:rFonts w:ascii="Times New Roman" w:hAnsi="Times New Roman"/>
          <w:sz w:val="28"/>
          <w:szCs w:val="28"/>
        </w:rPr>
        <w:t>м</w:t>
      </w:r>
      <w:proofErr w:type="gramEnd"/>
      <w:r w:rsidRPr="0083333A">
        <w:rPr>
          <w:rFonts w:ascii="Times New Roman" w:hAnsi="Times New Roman"/>
          <w:sz w:val="28"/>
          <w:szCs w:val="28"/>
        </w:rPr>
        <w:t xml:space="preserve"> ЗАТО Железногорск к компетенции Администрации ЗАТО г. Железногорск.</w:t>
      </w:r>
    </w:p>
    <w:p w:rsidR="00FD3F55" w:rsidRDefault="00FD3F55" w:rsidP="004768E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40707" w:rsidRPr="0083333A" w:rsidRDefault="00240707" w:rsidP="004768E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333A">
        <w:rPr>
          <w:rFonts w:ascii="Times New Roman" w:hAnsi="Times New Roman" w:cs="Times New Roman"/>
          <w:sz w:val="28"/>
          <w:szCs w:val="28"/>
        </w:rPr>
        <w:t xml:space="preserve">3. </w:t>
      </w:r>
      <w:r w:rsidR="003D7F28" w:rsidRPr="0083333A">
        <w:rPr>
          <w:rFonts w:ascii="Times New Roman" w:hAnsi="Times New Roman" w:cs="Times New Roman"/>
          <w:sz w:val="28"/>
          <w:szCs w:val="28"/>
        </w:rPr>
        <w:t xml:space="preserve">ОТМЕНА </w:t>
      </w:r>
      <w:r w:rsidRPr="0083333A">
        <w:rPr>
          <w:rFonts w:ascii="Times New Roman" w:hAnsi="Times New Roman" w:cs="Times New Roman"/>
          <w:sz w:val="28"/>
          <w:szCs w:val="28"/>
        </w:rPr>
        <w:t>ПРАВОВЫХ АКТОВ И ИХ СТРУКТУРНЫХ ЕДИНИЦ</w:t>
      </w:r>
    </w:p>
    <w:p w:rsidR="00240707" w:rsidRPr="0083333A" w:rsidRDefault="00240707" w:rsidP="004768E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333A">
        <w:rPr>
          <w:rFonts w:ascii="Times New Roman" w:hAnsi="Times New Roman" w:cs="Times New Roman"/>
          <w:sz w:val="28"/>
          <w:szCs w:val="28"/>
        </w:rPr>
        <w:t>И ВНЕСЕНИЕ В НИХ ИЗМЕНЕНИЙ</w:t>
      </w:r>
    </w:p>
    <w:p w:rsidR="00240707" w:rsidRPr="0083333A" w:rsidRDefault="00240707" w:rsidP="004768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27C7" w:rsidRPr="0083333A" w:rsidRDefault="00FF27C7" w:rsidP="000927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33A">
        <w:rPr>
          <w:rFonts w:ascii="Times New Roman" w:hAnsi="Times New Roman"/>
          <w:sz w:val="28"/>
          <w:szCs w:val="28"/>
        </w:rPr>
        <w:t xml:space="preserve">3.1. При разработке проекта правового акта в него одновременно должны быть включены нормы об изменении или об отмене соответствующих ранее </w:t>
      </w:r>
      <w:r w:rsidRPr="0083333A">
        <w:rPr>
          <w:rFonts w:ascii="Times New Roman" w:hAnsi="Times New Roman"/>
          <w:sz w:val="28"/>
          <w:szCs w:val="28"/>
        </w:rPr>
        <w:lastRenderedPageBreak/>
        <w:t>изданных правовых актов или их частей. П</w:t>
      </w:r>
      <w:r w:rsidR="00CE3E11">
        <w:rPr>
          <w:rFonts w:ascii="Times New Roman" w:hAnsi="Times New Roman"/>
          <w:sz w:val="28"/>
          <w:szCs w:val="28"/>
        </w:rPr>
        <w:t>роект п</w:t>
      </w:r>
      <w:r w:rsidRPr="0083333A">
        <w:rPr>
          <w:rFonts w:ascii="Times New Roman" w:hAnsi="Times New Roman"/>
          <w:sz w:val="28"/>
          <w:szCs w:val="28"/>
        </w:rPr>
        <w:t>равов</w:t>
      </w:r>
      <w:r w:rsidR="00CE3E11">
        <w:rPr>
          <w:rFonts w:ascii="Times New Roman" w:hAnsi="Times New Roman"/>
          <w:sz w:val="28"/>
          <w:szCs w:val="28"/>
        </w:rPr>
        <w:t>ого</w:t>
      </w:r>
      <w:r w:rsidRPr="0083333A">
        <w:rPr>
          <w:rFonts w:ascii="Times New Roman" w:hAnsi="Times New Roman"/>
          <w:sz w:val="28"/>
          <w:szCs w:val="28"/>
        </w:rPr>
        <w:t xml:space="preserve"> акт</w:t>
      </w:r>
      <w:r w:rsidR="00CE3E11">
        <w:rPr>
          <w:rFonts w:ascii="Times New Roman" w:hAnsi="Times New Roman"/>
          <w:sz w:val="28"/>
          <w:szCs w:val="28"/>
        </w:rPr>
        <w:t xml:space="preserve">а </w:t>
      </w:r>
      <w:r w:rsidRPr="0083333A">
        <w:rPr>
          <w:rFonts w:ascii="Times New Roman" w:hAnsi="Times New Roman"/>
          <w:sz w:val="28"/>
          <w:szCs w:val="28"/>
        </w:rPr>
        <w:t>о внесении изменений или об отмене ранее изданного акта принимается в той же форме, что и ранее принятый правовой акт.</w:t>
      </w:r>
    </w:p>
    <w:p w:rsidR="00FF27C7" w:rsidRPr="0083333A" w:rsidRDefault="00FF27C7" w:rsidP="000927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33A">
        <w:rPr>
          <w:rFonts w:ascii="Times New Roman" w:hAnsi="Times New Roman"/>
          <w:sz w:val="28"/>
          <w:szCs w:val="28"/>
        </w:rPr>
        <w:t xml:space="preserve">Отмене в связи с принятием подготавливаемого </w:t>
      </w:r>
      <w:r w:rsidR="00CE3E11">
        <w:rPr>
          <w:rFonts w:ascii="Times New Roman" w:hAnsi="Times New Roman"/>
          <w:sz w:val="28"/>
          <w:szCs w:val="28"/>
        </w:rPr>
        <w:t xml:space="preserve">проекта </w:t>
      </w:r>
      <w:r w:rsidRPr="0083333A">
        <w:rPr>
          <w:rFonts w:ascii="Times New Roman" w:hAnsi="Times New Roman"/>
          <w:sz w:val="28"/>
          <w:szCs w:val="28"/>
        </w:rPr>
        <w:t>правового акта подлежат все акты и их части по теме проекта, если они противоречат включенным в него положениям либо поглощены новым правовым актом.</w:t>
      </w:r>
    </w:p>
    <w:p w:rsidR="00FF27C7" w:rsidRPr="0083333A" w:rsidRDefault="00FF27C7" w:rsidP="000927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33A">
        <w:rPr>
          <w:rFonts w:ascii="Times New Roman" w:hAnsi="Times New Roman"/>
          <w:sz w:val="28"/>
          <w:szCs w:val="28"/>
        </w:rPr>
        <w:t>В число подлежащих отмене включаются и относящиеся к теме проекта правовые акты и их отдельные части, которые ранее фактически утратили свое значение, но формально не отменены.</w:t>
      </w:r>
    </w:p>
    <w:p w:rsidR="00FF27C7" w:rsidRPr="0083333A" w:rsidRDefault="00FF27C7" w:rsidP="000927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33A">
        <w:rPr>
          <w:rFonts w:ascii="Times New Roman" w:hAnsi="Times New Roman"/>
          <w:sz w:val="28"/>
          <w:szCs w:val="28"/>
        </w:rPr>
        <w:t>В случае отмены правового акта, содержащего структурную единицу об отмененном ранее правовом акте, следует отменить все структурные единицы правового акта, кроме структурной единицы, содержащей положение об отмене акта.</w:t>
      </w:r>
    </w:p>
    <w:p w:rsidR="00FF27C7" w:rsidRPr="0083333A" w:rsidRDefault="00FF27C7" w:rsidP="000927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33A">
        <w:rPr>
          <w:rFonts w:ascii="Times New Roman" w:hAnsi="Times New Roman"/>
          <w:sz w:val="28"/>
          <w:szCs w:val="28"/>
        </w:rPr>
        <w:t>3.2. Изменения вносятся только в основной правовой акт. Вносить изменения в основной правовой акт путем внесения изменений в изменяющие его правовые акты недопустимо, при этом правовые акты, которыми изменялся основной правовой акт, подлежат отмене.</w:t>
      </w:r>
    </w:p>
    <w:p w:rsidR="00FF27C7" w:rsidRPr="0083333A" w:rsidRDefault="00FF27C7" w:rsidP="000927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33A">
        <w:rPr>
          <w:rFonts w:ascii="Times New Roman" w:hAnsi="Times New Roman"/>
          <w:sz w:val="28"/>
          <w:szCs w:val="28"/>
        </w:rPr>
        <w:t>Изменения, вносимые в действующие правовые акты, оформляются в виде новой редакции изменяемых структурных единиц. Если нет необходимости полностью излагать изменяемые структурные единицы в новой редакции, в их текст вносятся уточнения (в частности путем исключения, дополнения или замены отдельных слов, фраз).</w:t>
      </w:r>
    </w:p>
    <w:p w:rsidR="001D00AA" w:rsidRPr="0083333A" w:rsidRDefault="00FF27C7" w:rsidP="000927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33A">
        <w:rPr>
          <w:rFonts w:ascii="Times New Roman" w:hAnsi="Times New Roman"/>
          <w:sz w:val="28"/>
          <w:szCs w:val="28"/>
        </w:rPr>
        <w:t>Контроль над выполнением правового акта не должен возлагаться на должностное лицо, которому дано поручение в самом проекте правового акта.</w:t>
      </w:r>
    </w:p>
    <w:p w:rsidR="001D00AA" w:rsidRPr="0083333A" w:rsidRDefault="00FF27C7" w:rsidP="000927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33A">
        <w:rPr>
          <w:rFonts w:ascii="Times New Roman" w:hAnsi="Times New Roman"/>
          <w:sz w:val="28"/>
          <w:szCs w:val="28"/>
        </w:rPr>
        <w:t>В случае необходимости изменения приложений к правовому акту текст нового правового акта оформляется как внесение изменений в основной правовой акт.</w:t>
      </w:r>
    </w:p>
    <w:p w:rsidR="001D00AA" w:rsidRPr="0083333A" w:rsidRDefault="00FF27C7" w:rsidP="000927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33A">
        <w:rPr>
          <w:rFonts w:ascii="Times New Roman" w:hAnsi="Times New Roman"/>
          <w:sz w:val="28"/>
          <w:szCs w:val="28"/>
        </w:rPr>
        <w:t xml:space="preserve">При необходимости внесения </w:t>
      </w:r>
      <w:proofErr w:type="gramStart"/>
      <w:r w:rsidRPr="0083333A">
        <w:rPr>
          <w:rFonts w:ascii="Times New Roman" w:hAnsi="Times New Roman"/>
          <w:sz w:val="28"/>
          <w:szCs w:val="28"/>
        </w:rPr>
        <w:t>изменений</w:t>
      </w:r>
      <w:proofErr w:type="gramEnd"/>
      <w:r w:rsidRPr="0083333A">
        <w:rPr>
          <w:rFonts w:ascii="Times New Roman" w:hAnsi="Times New Roman"/>
          <w:sz w:val="28"/>
          <w:szCs w:val="28"/>
        </w:rPr>
        <w:t xml:space="preserve"> как в текст правового акта, так и в приложение к нему принимается правовой акт о внесении изменений в основной правовой акт, в котором одновременно решается вопрос об изменении текста основного правового акта и изменении приложения к нему.</w:t>
      </w:r>
    </w:p>
    <w:p w:rsidR="001D00AA" w:rsidRPr="0083333A" w:rsidRDefault="00FF27C7" w:rsidP="000927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33A">
        <w:rPr>
          <w:rFonts w:ascii="Times New Roman" w:hAnsi="Times New Roman"/>
          <w:sz w:val="28"/>
          <w:szCs w:val="28"/>
        </w:rPr>
        <w:t>3.3. Внесением изменений считаются:</w:t>
      </w:r>
    </w:p>
    <w:p w:rsidR="001D00AA" w:rsidRPr="0083333A" w:rsidRDefault="00FF27C7" w:rsidP="000927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33A">
        <w:rPr>
          <w:rFonts w:ascii="Times New Roman" w:hAnsi="Times New Roman"/>
          <w:sz w:val="28"/>
          <w:szCs w:val="28"/>
        </w:rPr>
        <w:t>замена слов, цифр;</w:t>
      </w:r>
    </w:p>
    <w:p w:rsidR="001D00AA" w:rsidRPr="0083333A" w:rsidRDefault="00FF27C7" w:rsidP="000927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33A">
        <w:rPr>
          <w:rFonts w:ascii="Times New Roman" w:hAnsi="Times New Roman"/>
          <w:sz w:val="28"/>
          <w:szCs w:val="28"/>
        </w:rPr>
        <w:t>исключение слов, цифр, предложений;</w:t>
      </w:r>
    </w:p>
    <w:p w:rsidR="001D00AA" w:rsidRPr="0083333A" w:rsidRDefault="00FF27C7" w:rsidP="000927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33A">
        <w:rPr>
          <w:rFonts w:ascii="Times New Roman" w:hAnsi="Times New Roman"/>
          <w:sz w:val="28"/>
          <w:szCs w:val="28"/>
        </w:rPr>
        <w:t>новая редакция структурной единицы правового акта;</w:t>
      </w:r>
    </w:p>
    <w:p w:rsidR="001D00AA" w:rsidRPr="0083333A" w:rsidRDefault="00FF27C7" w:rsidP="000927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33A">
        <w:rPr>
          <w:rFonts w:ascii="Times New Roman" w:hAnsi="Times New Roman"/>
          <w:sz w:val="28"/>
          <w:szCs w:val="28"/>
        </w:rPr>
        <w:t>дополнение структурной единицы правового акта новыми словами, цифрами или предложениями;</w:t>
      </w:r>
    </w:p>
    <w:p w:rsidR="001D00AA" w:rsidRPr="0083333A" w:rsidRDefault="00FF27C7" w:rsidP="000927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33A">
        <w:rPr>
          <w:rFonts w:ascii="Times New Roman" w:hAnsi="Times New Roman"/>
          <w:sz w:val="28"/>
          <w:szCs w:val="28"/>
        </w:rPr>
        <w:t>дополнение новыми структурными единицами правового акта.</w:t>
      </w:r>
    </w:p>
    <w:p w:rsidR="001D00AA" w:rsidRPr="0083333A" w:rsidRDefault="00FF27C7" w:rsidP="000927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33A">
        <w:rPr>
          <w:rFonts w:ascii="Times New Roman" w:hAnsi="Times New Roman"/>
          <w:sz w:val="28"/>
          <w:szCs w:val="28"/>
        </w:rPr>
        <w:t>3.4. Изменения, включаемые в действующий правовой акт, оформляются в виде новых структурных элементов действующих структурных единиц и располагаются в зависимости от логики изложения текста в правовом акте.</w:t>
      </w:r>
    </w:p>
    <w:p w:rsidR="001D00AA" w:rsidRPr="0083333A" w:rsidRDefault="00FF27C7" w:rsidP="000927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33A">
        <w:rPr>
          <w:rFonts w:ascii="Times New Roman" w:hAnsi="Times New Roman"/>
          <w:sz w:val="28"/>
          <w:szCs w:val="28"/>
        </w:rPr>
        <w:t>3.5. В целях сохранения целостности структурной единицы правового акта:</w:t>
      </w:r>
    </w:p>
    <w:p w:rsidR="001D00AA" w:rsidRPr="0083333A" w:rsidRDefault="00FF27C7" w:rsidP="000927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33A">
        <w:rPr>
          <w:rFonts w:ascii="Times New Roman" w:hAnsi="Times New Roman"/>
          <w:sz w:val="28"/>
          <w:szCs w:val="28"/>
        </w:rPr>
        <w:t>дополнение в виде структурного элемента может производиться только в конце соответствующей структурной единицы правового акта;</w:t>
      </w:r>
    </w:p>
    <w:p w:rsidR="001D00AA" w:rsidRPr="0083333A" w:rsidRDefault="00FF27C7" w:rsidP="000927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33A">
        <w:rPr>
          <w:rFonts w:ascii="Times New Roman" w:hAnsi="Times New Roman"/>
          <w:sz w:val="28"/>
          <w:szCs w:val="28"/>
        </w:rPr>
        <w:lastRenderedPageBreak/>
        <w:t>при необходимости включения между уже имеющимися структурными элементами нового структурного элемента дается новая редакция той структурной единицы, к которой относится структурный элемент;</w:t>
      </w:r>
    </w:p>
    <w:p w:rsidR="001D00AA" w:rsidRPr="0083333A" w:rsidRDefault="00FF27C7" w:rsidP="000927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33A">
        <w:rPr>
          <w:rFonts w:ascii="Times New Roman" w:hAnsi="Times New Roman"/>
          <w:sz w:val="28"/>
          <w:szCs w:val="28"/>
        </w:rPr>
        <w:t>при внесении изменений в виде включения новой структурной единицы между имеющимися структурными единицами правового акта нумерация структурных единиц производится с указанием номера предыдущей структурной единицы и добавлением после точки арабской цифры, начиная с единицы (например, 3.1).</w:t>
      </w:r>
    </w:p>
    <w:p w:rsidR="001D00AA" w:rsidRPr="0083333A" w:rsidRDefault="00FF27C7" w:rsidP="000927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33A">
        <w:rPr>
          <w:rFonts w:ascii="Times New Roman" w:hAnsi="Times New Roman"/>
          <w:sz w:val="28"/>
          <w:szCs w:val="28"/>
        </w:rPr>
        <w:t xml:space="preserve">Не допускается формулирование в проекте </w:t>
      </w:r>
      <w:r w:rsidR="00CE3E11">
        <w:rPr>
          <w:rFonts w:ascii="Times New Roman" w:hAnsi="Times New Roman"/>
          <w:sz w:val="28"/>
          <w:szCs w:val="28"/>
        </w:rPr>
        <w:t xml:space="preserve">правового акта </w:t>
      </w:r>
      <w:r w:rsidRPr="0083333A">
        <w:rPr>
          <w:rFonts w:ascii="Times New Roman" w:hAnsi="Times New Roman"/>
          <w:sz w:val="28"/>
          <w:szCs w:val="28"/>
        </w:rPr>
        <w:t xml:space="preserve">новых предписаний с указанием, что они принимаются </w:t>
      </w:r>
      <w:r w:rsidR="0083333A">
        <w:rPr>
          <w:rFonts w:ascii="Times New Roman" w:hAnsi="Times New Roman"/>
          <w:sz w:val="28"/>
          <w:szCs w:val="28"/>
        </w:rPr>
        <w:t>«</w:t>
      </w:r>
      <w:r w:rsidRPr="0083333A">
        <w:rPr>
          <w:rFonts w:ascii="Times New Roman" w:hAnsi="Times New Roman"/>
          <w:sz w:val="28"/>
          <w:szCs w:val="28"/>
        </w:rPr>
        <w:t>во изменение</w:t>
      </w:r>
      <w:r w:rsidR="0083333A">
        <w:rPr>
          <w:rFonts w:ascii="Times New Roman" w:hAnsi="Times New Roman"/>
          <w:sz w:val="28"/>
          <w:szCs w:val="28"/>
        </w:rPr>
        <w:t>»</w:t>
      </w:r>
      <w:r w:rsidRPr="0083333A">
        <w:rPr>
          <w:rFonts w:ascii="Times New Roman" w:hAnsi="Times New Roman"/>
          <w:sz w:val="28"/>
          <w:szCs w:val="28"/>
        </w:rPr>
        <w:t xml:space="preserve">, </w:t>
      </w:r>
      <w:r w:rsidR="0083333A">
        <w:rPr>
          <w:rFonts w:ascii="Times New Roman" w:hAnsi="Times New Roman"/>
          <w:sz w:val="28"/>
          <w:szCs w:val="28"/>
        </w:rPr>
        <w:t>«</w:t>
      </w:r>
      <w:r w:rsidRPr="0083333A">
        <w:rPr>
          <w:rFonts w:ascii="Times New Roman" w:hAnsi="Times New Roman"/>
          <w:sz w:val="28"/>
          <w:szCs w:val="28"/>
        </w:rPr>
        <w:t>в частичное изменение</w:t>
      </w:r>
      <w:r w:rsidR="0083333A">
        <w:rPr>
          <w:rFonts w:ascii="Times New Roman" w:hAnsi="Times New Roman"/>
          <w:sz w:val="28"/>
          <w:szCs w:val="28"/>
        </w:rPr>
        <w:t>»</w:t>
      </w:r>
      <w:r w:rsidRPr="0083333A">
        <w:rPr>
          <w:rFonts w:ascii="Times New Roman" w:hAnsi="Times New Roman"/>
          <w:sz w:val="28"/>
          <w:szCs w:val="28"/>
        </w:rPr>
        <w:t xml:space="preserve">, </w:t>
      </w:r>
      <w:r w:rsidR="0083333A">
        <w:rPr>
          <w:rFonts w:ascii="Times New Roman" w:hAnsi="Times New Roman"/>
          <w:sz w:val="28"/>
          <w:szCs w:val="28"/>
        </w:rPr>
        <w:t>«</w:t>
      </w:r>
      <w:r w:rsidRPr="0083333A">
        <w:rPr>
          <w:rFonts w:ascii="Times New Roman" w:hAnsi="Times New Roman"/>
          <w:sz w:val="28"/>
          <w:szCs w:val="28"/>
        </w:rPr>
        <w:t>в дополнение</w:t>
      </w:r>
      <w:r w:rsidR="0083333A">
        <w:rPr>
          <w:rFonts w:ascii="Times New Roman" w:hAnsi="Times New Roman"/>
          <w:sz w:val="28"/>
          <w:szCs w:val="28"/>
        </w:rPr>
        <w:t>»</w:t>
      </w:r>
      <w:r w:rsidRPr="0083333A">
        <w:rPr>
          <w:rFonts w:ascii="Times New Roman" w:hAnsi="Times New Roman"/>
          <w:sz w:val="28"/>
          <w:szCs w:val="28"/>
        </w:rPr>
        <w:t xml:space="preserve"> соответствующего правового акта или его части вместо внесения текстуальных изменений в текст такого правового акта.</w:t>
      </w:r>
    </w:p>
    <w:p w:rsidR="001D00AA" w:rsidRPr="0083333A" w:rsidRDefault="00FF27C7" w:rsidP="000927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33A">
        <w:rPr>
          <w:rFonts w:ascii="Times New Roman" w:hAnsi="Times New Roman"/>
          <w:sz w:val="28"/>
          <w:szCs w:val="28"/>
        </w:rPr>
        <w:t>3.6. В случае, когда в правовой акт требуется внести большое количество изменений, такой правовой акт следует признать утратившим силу, а взамен него принять новый правовой акт.</w:t>
      </w:r>
    </w:p>
    <w:p w:rsidR="00FF27C7" w:rsidRPr="0083333A" w:rsidRDefault="00FF27C7" w:rsidP="000927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33A">
        <w:rPr>
          <w:rFonts w:ascii="Times New Roman" w:hAnsi="Times New Roman"/>
          <w:sz w:val="28"/>
          <w:szCs w:val="28"/>
        </w:rPr>
        <w:t>3.7. В случае необходимости продления срока действия правового акта, когда срок указан в самом правовом акте, правовой акт о продлении срока действия указанного правового акта может быть принят только до истечения срока его действия.</w:t>
      </w:r>
    </w:p>
    <w:p w:rsidR="001C4D40" w:rsidRPr="0083333A" w:rsidRDefault="001C4D40" w:rsidP="004768E8">
      <w:pPr>
        <w:widowControl w:val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1088A" w:rsidRPr="0083333A" w:rsidRDefault="0011088A" w:rsidP="004768E8">
      <w:pPr>
        <w:widowControl w:val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3333A">
        <w:rPr>
          <w:rFonts w:ascii="Times New Roman" w:hAnsi="Times New Roman"/>
          <w:bCs/>
          <w:color w:val="000000"/>
          <w:sz w:val="28"/>
          <w:szCs w:val="28"/>
        </w:rPr>
        <w:t>4. СОГЛАСОВАНИЕ ПРАВОВЫХ АКТОВ</w:t>
      </w:r>
      <w:r w:rsidR="001C264D" w:rsidRPr="0083333A">
        <w:rPr>
          <w:rFonts w:ascii="Times New Roman" w:hAnsi="Times New Roman"/>
          <w:bCs/>
          <w:color w:val="000000"/>
          <w:sz w:val="28"/>
          <w:szCs w:val="28"/>
        </w:rPr>
        <w:t xml:space="preserve">  И ИХ ЮРИДИЧЕСКАЯ И АНТИКОРРУПЦИОННАЯ ЭКСПЕРТИЗА</w:t>
      </w:r>
    </w:p>
    <w:p w:rsidR="0011088A" w:rsidRPr="0083333A" w:rsidRDefault="0011088A" w:rsidP="004768E8">
      <w:pPr>
        <w:widowControl w:val="0"/>
        <w:rPr>
          <w:rFonts w:ascii="Times New Roman" w:hAnsi="Times New Roman"/>
          <w:color w:val="000000"/>
          <w:sz w:val="28"/>
          <w:szCs w:val="28"/>
        </w:rPr>
      </w:pPr>
    </w:p>
    <w:p w:rsidR="00BF15AA" w:rsidRPr="0083333A" w:rsidRDefault="0011088A" w:rsidP="0009276A">
      <w:pPr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333A">
        <w:rPr>
          <w:rFonts w:ascii="Times New Roman" w:hAnsi="Times New Roman"/>
          <w:color w:val="000000"/>
          <w:sz w:val="28"/>
          <w:szCs w:val="28"/>
        </w:rPr>
        <w:tab/>
      </w:r>
      <w:r w:rsidR="00BF15AA" w:rsidRPr="0083333A">
        <w:rPr>
          <w:rFonts w:ascii="Times New Roman" w:hAnsi="Times New Roman"/>
          <w:color w:val="000000"/>
          <w:sz w:val="28"/>
          <w:szCs w:val="28"/>
        </w:rPr>
        <w:t xml:space="preserve">4.1. Согласование проектов правовых актов – совокупность действий, направленных на обеспечение разработки, правильного оформления и исполнения управленческих решений, принимаемых по наиболее важным направлениям деятельности </w:t>
      </w:r>
      <w:proofErr w:type="gramStart"/>
      <w:r w:rsidR="00BF15AA" w:rsidRPr="0083333A"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 w:rsidR="006A7504" w:rsidRPr="0083333A">
        <w:rPr>
          <w:rFonts w:ascii="Times New Roman" w:hAnsi="Times New Roman"/>
          <w:color w:val="000000"/>
          <w:sz w:val="28"/>
          <w:szCs w:val="28"/>
        </w:rPr>
        <w:t xml:space="preserve"> ЗАТО</w:t>
      </w:r>
      <w:r w:rsidR="00231F5C" w:rsidRPr="008333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7504" w:rsidRPr="0083333A">
        <w:rPr>
          <w:rFonts w:ascii="Times New Roman" w:hAnsi="Times New Roman"/>
          <w:color w:val="000000"/>
          <w:sz w:val="28"/>
          <w:szCs w:val="28"/>
        </w:rPr>
        <w:t>г.</w:t>
      </w:r>
      <w:r w:rsidR="00231F5C" w:rsidRPr="008333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7504" w:rsidRPr="0083333A">
        <w:rPr>
          <w:rFonts w:ascii="Times New Roman" w:hAnsi="Times New Roman"/>
          <w:color w:val="000000"/>
          <w:sz w:val="28"/>
          <w:szCs w:val="28"/>
        </w:rPr>
        <w:t>Железногорск</w:t>
      </w:r>
      <w:r w:rsidR="00BF15AA" w:rsidRPr="0083333A">
        <w:rPr>
          <w:rFonts w:ascii="Times New Roman" w:hAnsi="Times New Roman"/>
          <w:color w:val="000000"/>
          <w:sz w:val="28"/>
          <w:szCs w:val="28"/>
        </w:rPr>
        <w:t>.</w:t>
      </w:r>
    </w:p>
    <w:p w:rsidR="00BF15AA" w:rsidRPr="0083333A" w:rsidRDefault="00BF15AA" w:rsidP="0009276A">
      <w:pPr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333A">
        <w:rPr>
          <w:rFonts w:ascii="Times New Roman" w:hAnsi="Times New Roman"/>
          <w:color w:val="000000"/>
          <w:sz w:val="28"/>
          <w:szCs w:val="28"/>
        </w:rPr>
        <w:tab/>
        <w:t>Запрещается использовать процедуру согласования в качестве способа подготовки (разработки) документа.</w:t>
      </w:r>
    </w:p>
    <w:p w:rsidR="001D00AA" w:rsidRPr="0083333A" w:rsidRDefault="0011088A" w:rsidP="0009276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33A">
        <w:rPr>
          <w:rFonts w:ascii="Times New Roman" w:hAnsi="Times New Roman"/>
          <w:color w:val="000000"/>
          <w:sz w:val="28"/>
          <w:szCs w:val="28"/>
        </w:rPr>
        <w:t>4.</w:t>
      </w:r>
      <w:r w:rsidR="00BF15AA" w:rsidRPr="0083333A">
        <w:rPr>
          <w:rFonts w:ascii="Times New Roman" w:hAnsi="Times New Roman"/>
          <w:color w:val="000000"/>
          <w:sz w:val="28"/>
          <w:szCs w:val="28"/>
        </w:rPr>
        <w:t>2</w:t>
      </w:r>
      <w:r w:rsidRPr="0083333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D00AA" w:rsidRPr="0083333A">
        <w:rPr>
          <w:rFonts w:ascii="Times New Roman" w:eastAsia="Calibri" w:hAnsi="Times New Roman"/>
          <w:sz w:val="28"/>
          <w:szCs w:val="28"/>
          <w:lang w:eastAsia="en-US"/>
        </w:rPr>
        <w:t>Оформленные на бланке установленной формы проекты правовых актов проходят процедуру согласования путем визирования:</w:t>
      </w:r>
    </w:p>
    <w:p w:rsidR="001D00AA" w:rsidRPr="0083333A" w:rsidRDefault="001D00AA" w:rsidP="0009276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33A">
        <w:rPr>
          <w:rFonts w:ascii="Times New Roman" w:eastAsia="Calibri" w:hAnsi="Times New Roman"/>
          <w:sz w:val="28"/>
          <w:szCs w:val="28"/>
          <w:lang w:eastAsia="en-US"/>
        </w:rPr>
        <w:t>исполнителем, непосредственно осуществлявшим подготовку текс</w:t>
      </w:r>
      <w:r w:rsidR="00835917" w:rsidRPr="0083333A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Pr="0083333A">
        <w:rPr>
          <w:rFonts w:ascii="Times New Roman" w:eastAsia="Calibri" w:hAnsi="Times New Roman"/>
          <w:sz w:val="28"/>
          <w:szCs w:val="28"/>
          <w:lang w:eastAsia="en-US"/>
        </w:rPr>
        <w:t>а правового акта;</w:t>
      </w:r>
    </w:p>
    <w:p w:rsidR="001D00AA" w:rsidRPr="0083333A" w:rsidRDefault="001D00AA" w:rsidP="0009276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33A">
        <w:rPr>
          <w:rFonts w:ascii="Times New Roman" w:eastAsia="Calibri" w:hAnsi="Times New Roman"/>
          <w:sz w:val="28"/>
          <w:szCs w:val="28"/>
          <w:lang w:eastAsia="en-US"/>
        </w:rPr>
        <w:t xml:space="preserve">руководителем структурного подразделения, отраслевого (функционального) органа </w:t>
      </w:r>
      <w:proofErr w:type="gramStart"/>
      <w:r w:rsidRPr="0083333A">
        <w:rPr>
          <w:rFonts w:ascii="Times New Roman" w:eastAsia="Calibri" w:hAnsi="Times New Roman"/>
          <w:sz w:val="28"/>
          <w:szCs w:val="28"/>
          <w:lang w:eastAsia="en-US"/>
        </w:rPr>
        <w:t>Администрации</w:t>
      </w:r>
      <w:proofErr w:type="gramEnd"/>
      <w:r w:rsidRPr="0083333A">
        <w:rPr>
          <w:rFonts w:ascii="Times New Roman" w:eastAsia="Calibri" w:hAnsi="Times New Roman"/>
          <w:sz w:val="28"/>
          <w:szCs w:val="28"/>
          <w:lang w:eastAsia="en-US"/>
        </w:rPr>
        <w:t xml:space="preserve"> ЗАТО г. Железногорск, ответственным за подготовку правового акта;</w:t>
      </w:r>
    </w:p>
    <w:p w:rsidR="001D00AA" w:rsidRPr="0083333A" w:rsidRDefault="001D00AA" w:rsidP="0009276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33A">
        <w:rPr>
          <w:rFonts w:ascii="Times New Roman" w:eastAsia="Calibri" w:hAnsi="Times New Roman"/>
          <w:sz w:val="28"/>
          <w:szCs w:val="28"/>
          <w:lang w:eastAsia="en-US"/>
        </w:rPr>
        <w:t>руководителем (специалистом) Управления делами;</w:t>
      </w:r>
    </w:p>
    <w:p w:rsidR="001D00AA" w:rsidRPr="0083333A" w:rsidRDefault="001D00AA" w:rsidP="0009276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33A">
        <w:rPr>
          <w:rFonts w:ascii="Times New Roman" w:eastAsia="Calibri" w:hAnsi="Times New Roman"/>
          <w:sz w:val="28"/>
          <w:szCs w:val="28"/>
          <w:lang w:eastAsia="en-US"/>
        </w:rPr>
        <w:t>руководителем (специалистом) Управления по правовой и кадровой работе или специалистом-юрисконсультом;</w:t>
      </w:r>
    </w:p>
    <w:p w:rsidR="001D00AA" w:rsidRPr="0083333A" w:rsidRDefault="001D00AA" w:rsidP="0009276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33A">
        <w:rPr>
          <w:rFonts w:ascii="Times New Roman" w:eastAsia="Calibri" w:hAnsi="Times New Roman"/>
          <w:sz w:val="28"/>
          <w:szCs w:val="28"/>
          <w:lang w:eastAsia="en-US"/>
        </w:rPr>
        <w:t xml:space="preserve">руководителями других структурных подразделений, отраслевых (функциональных) органов </w:t>
      </w:r>
      <w:proofErr w:type="gramStart"/>
      <w:r w:rsidRPr="0083333A">
        <w:rPr>
          <w:rFonts w:ascii="Times New Roman" w:eastAsia="Calibri" w:hAnsi="Times New Roman"/>
          <w:sz w:val="28"/>
          <w:szCs w:val="28"/>
          <w:lang w:eastAsia="en-US"/>
        </w:rPr>
        <w:t>Администрации</w:t>
      </w:r>
      <w:proofErr w:type="gramEnd"/>
      <w:r w:rsidRPr="0083333A">
        <w:rPr>
          <w:rFonts w:ascii="Times New Roman" w:eastAsia="Calibri" w:hAnsi="Times New Roman"/>
          <w:sz w:val="28"/>
          <w:szCs w:val="28"/>
          <w:lang w:eastAsia="en-US"/>
        </w:rPr>
        <w:t xml:space="preserve"> ЗАТО г. Железногорск к сфере ведения, которых относятся затрагиваемые в проекте вопросы (в том числе в приложениях);</w:t>
      </w:r>
    </w:p>
    <w:p w:rsidR="001D00AA" w:rsidRPr="0083333A" w:rsidRDefault="001D00AA" w:rsidP="0009276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33A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первым заместителем (заместителем) </w:t>
      </w:r>
      <w:proofErr w:type="gramStart"/>
      <w:r w:rsidRPr="0083333A">
        <w:rPr>
          <w:rFonts w:ascii="Times New Roman" w:eastAsia="Calibri" w:hAnsi="Times New Roman"/>
          <w:sz w:val="28"/>
          <w:szCs w:val="28"/>
          <w:lang w:eastAsia="en-US"/>
        </w:rPr>
        <w:t>Главы</w:t>
      </w:r>
      <w:proofErr w:type="gramEnd"/>
      <w:r w:rsidRPr="0083333A">
        <w:rPr>
          <w:rFonts w:ascii="Times New Roman" w:eastAsia="Calibri" w:hAnsi="Times New Roman"/>
          <w:sz w:val="28"/>
          <w:szCs w:val="28"/>
          <w:lang w:eastAsia="en-US"/>
        </w:rPr>
        <w:t xml:space="preserve"> ЗАТО г. Железногорск, координирующим и контролирующим деятельность структурного подразделения, отраслевого (функционального) органа Администрации ЗАТО г. Железногорск, ответственным за подготовку правового акта.</w:t>
      </w:r>
    </w:p>
    <w:p w:rsidR="001D00AA" w:rsidRPr="0083333A" w:rsidRDefault="001D00AA" w:rsidP="0009276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33A">
        <w:rPr>
          <w:rFonts w:ascii="Times New Roman" w:eastAsia="Calibri" w:hAnsi="Times New Roman"/>
          <w:sz w:val="28"/>
          <w:szCs w:val="28"/>
          <w:lang w:eastAsia="en-US"/>
        </w:rPr>
        <w:t>При определении участников процесса согласования исполнитель, непосредственно осуществля</w:t>
      </w:r>
      <w:r w:rsidR="00231F5C" w:rsidRPr="0083333A">
        <w:rPr>
          <w:rFonts w:ascii="Times New Roman" w:eastAsia="Calibri" w:hAnsi="Times New Roman"/>
          <w:sz w:val="28"/>
          <w:szCs w:val="28"/>
          <w:lang w:eastAsia="en-US"/>
        </w:rPr>
        <w:t>ющий</w:t>
      </w:r>
      <w:r w:rsidRPr="0083333A">
        <w:rPr>
          <w:rFonts w:ascii="Times New Roman" w:eastAsia="Calibri" w:hAnsi="Times New Roman"/>
          <w:sz w:val="28"/>
          <w:szCs w:val="28"/>
          <w:lang w:eastAsia="en-US"/>
        </w:rPr>
        <w:t xml:space="preserve"> подготовку текста правового акта, руководствуется положениями о структурных подразделениях, отраслевых (функциональных) органов </w:t>
      </w:r>
      <w:proofErr w:type="gramStart"/>
      <w:r w:rsidRPr="0083333A">
        <w:rPr>
          <w:rFonts w:ascii="Times New Roman" w:eastAsia="Calibri" w:hAnsi="Times New Roman"/>
          <w:sz w:val="28"/>
          <w:szCs w:val="28"/>
          <w:lang w:eastAsia="en-US"/>
        </w:rPr>
        <w:t>Администрации</w:t>
      </w:r>
      <w:proofErr w:type="gramEnd"/>
      <w:r w:rsidRPr="0083333A">
        <w:rPr>
          <w:rFonts w:ascii="Times New Roman" w:eastAsia="Calibri" w:hAnsi="Times New Roman"/>
          <w:sz w:val="28"/>
          <w:szCs w:val="28"/>
          <w:lang w:eastAsia="en-US"/>
        </w:rPr>
        <w:t xml:space="preserve"> ЗАТО г. Железногорск, определяющими цели, задачи и функции их деятельности. </w:t>
      </w:r>
    </w:p>
    <w:p w:rsidR="001D00AA" w:rsidRPr="0083333A" w:rsidRDefault="001D00AA" w:rsidP="0009276A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33A">
        <w:rPr>
          <w:rFonts w:ascii="Times New Roman" w:eastAsia="Calibri" w:hAnsi="Times New Roman"/>
          <w:sz w:val="28"/>
          <w:szCs w:val="28"/>
          <w:lang w:eastAsia="en-US"/>
        </w:rPr>
        <w:t xml:space="preserve">Структурные подразделения, отраслевые (функциональные) органы </w:t>
      </w:r>
      <w:proofErr w:type="gramStart"/>
      <w:r w:rsidRPr="0083333A">
        <w:rPr>
          <w:rFonts w:ascii="Times New Roman" w:eastAsia="Calibri" w:hAnsi="Times New Roman"/>
          <w:sz w:val="28"/>
          <w:szCs w:val="28"/>
          <w:lang w:eastAsia="en-US"/>
        </w:rPr>
        <w:t>Администрации</w:t>
      </w:r>
      <w:proofErr w:type="gramEnd"/>
      <w:r w:rsidRPr="0083333A">
        <w:rPr>
          <w:rFonts w:ascii="Times New Roman" w:eastAsia="Calibri" w:hAnsi="Times New Roman"/>
          <w:sz w:val="28"/>
          <w:szCs w:val="28"/>
          <w:lang w:eastAsia="en-US"/>
        </w:rPr>
        <w:t xml:space="preserve"> ЗАТО г. Железногорск участвующие в процедуре согласования, первые заместители (заместители) Главы ЗАТО г. Железногорск, координирующие и контролирующие деятельность этих структурных подразделений, отраслевых (функциональных) органов по системе делегирования полномочий, отвечают за выявление и оценку рисков по закрепленному за ними виду деятельности, за контроль соответствия проектов </w:t>
      </w:r>
      <w:r w:rsidR="003E3B65">
        <w:rPr>
          <w:rFonts w:ascii="Times New Roman" w:eastAsia="Calibri" w:hAnsi="Times New Roman"/>
          <w:sz w:val="28"/>
          <w:szCs w:val="28"/>
          <w:lang w:eastAsia="en-US"/>
        </w:rPr>
        <w:t>правовых актов</w:t>
      </w:r>
      <w:r w:rsidRPr="0083333A">
        <w:rPr>
          <w:rFonts w:ascii="Times New Roman" w:eastAsia="Calibri" w:hAnsi="Times New Roman"/>
          <w:sz w:val="28"/>
          <w:szCs w:val="28"/>
          <w:lang w:eastAsia="en-US"/>
        </w:rPr>
        <w:t xml:space="preserve"> требованиям специального (отраслевого) законодательства и контролирующих (регулирующих) органов, за соблюдение внутренних нормативных документов </w:t>
      </w:r>
      <w:proofErr w:type="gramStart"/>
      <w:r w:rsidRPr="0083333A">
        <w:rPr>
          <w:rFonts w:ascii="Times New Roman" w:eastAsia="Calibri" w:hAnsi="Times New Roman"/>
          <w:sz w:val="28"/>
          <w:szCs w:val="28"/>
          <w:lang w:eastAsia="en-US"/>
        </w:rPr>
        <w:t>Администрации</w:t>
      </w:r>
      <w:proofErr w:type="gramEnd"/>
      <w:r w:rsidRPr="0083333A">
        <w:rPr>
          <w:rFonts w:ascii="Times New Roman" w:eastAsia="Calibri" w:hAnsi="Times New Roman"/>
          <w:sz w:val="28"/>
          <w:szCs w:val="28"/>
          <w:lang w:eastAsia="en-US"/>
        </w:rPr>
        <w:t xml:space="preserve"> ЗАТО г. Железногорск.</w:t>
      </w:r>
    </w:p>
    <w:p w:rsidR="001D00AA" w:rsidRPr="0083333A" w:rsidRDefault="001D00AA" w:rsidP="0009276A">
      <w:pPr>
        <w:widowControl w:val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3333A">
        <w:rPr>
          <w:rFonts w:ascii="Times New Roman" w:eastAsia="Calibri" w:hAnsi="Times New Roman"/>
          <w:sz w:val="28"/>
          <w:szCs w:val="28"/>
          <w:lang w:eastAsia="en-US"/>
        </w:rPr>
        <w:t>При определении сроков согласования руководствоваться таблицей приложения 1 к настоящему Порядку.</w:t>
      </w:r>
    </w:p>
    <w:p w:rsidR="001D00AA" w:rsidRPr="0083333A" w:rsidRDefault="0011088A" w:rsidP="0009276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33A">
        <w:rPr>
          <w:rFonts w:ascii="Times New Roman" w:hAnsi="Times New Roman"/>
          <w:color w:val="000000"/>
          <w:sz w:val="28"/>
          <w:szCs w:val="28"/>
        </w:rPr>
        <w:t>4.</w:t>
      </w:r>
      <w:r w:rsidR="00D8491E" w:rsidRPr="0083333A">
        <w:rPr>
          <w:rFonts w:ascii="Times New Roman" w:hAnsi="Times New Roman"/>
          <w:color w:val="000000"/>
          <w:sz w:val="28"/>
          <w:szCs w:val="28"/>
        </w:rPr>
        <w:t>3</w:t>
      </w:r>
      <w:r w:rsidRPr="0083333A">
        <w:rPr>
          <w:rFonts w:ascii="Times New Roman" w:hAnsi="Times New Roman"/>
          <w:color w:val="000000"/>
          <w:sz w:val="28"/>
          <w:szCs w:val="28"/>
        </w:rPr>
        <w:t>.</w:t>
      </w:r>
      <w:r w:rsidRPr="0083333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3333A">
        <w:rPr>
          <w:rFonts w:ascii="Times New Roman" w:hAnsi="Times New Roman"/>
          <w:sz w:val="28"/>
          <w:szCs w:val="28"/>
        </w:rPr>
        <w:tab/>
      </w:r>
      <w:r w:rsidR="001D00AA" w:rsidRPr="0083333A">
        <w:rPr>
          <w:rFonts w:ascii="Times New Roman" w:hAnsi="Times New Roman"/>
          <w:sz w:val="28"/>
          <w:szCs w:val="28"/>
        </w:rPr>
        <w:t xml:space="preserve">Согласование </w:t>
      </w:r>
      <w:r w:rsidR="003E3B65">
        <w:rPr>
          <w:rFonts w:ascii="Times New Roman" w:hAnsi="Times New Roman"/>
          <w:sz w:val="28"/>
          <w:szCs w:val="28"/>
        </w:rPr>
        <w:t xml:space="preserve">проекта </w:t>
      </w:r>
      <w:r w:rsidR="001D00AA" w:rsidRPr="0083333A">
        <w:rPr>
          <w:rFonts w:ascii="Times New Roman" w:hAnsi="Times New Roman"/>
          <w:sz w:val="28"/>
          <w:szCs w:val="28"/>
        </w:rPr>
        <w:t xml:space="preserve">правового акта руководителем структурного подразделения, отраслевого (функционального) органа </w:t>
      </w:r>
      <w:proofErr w:type="gramStart"/>
      <w:r w:rsidR="001D00AA" w:rsidRPr="0083333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1D00AA" w:rsidRPr="0083333A">
        <w:rPr>
          <w:rFonts w:ascii="Times New Roman" w:hAnsi="Times New Roman"/>
          <w:sz w:val="28"/>
          <w:szCs w:val="28"/>
        </w:rPr>
        <w:t xml:space="preserve"> ЗАТО </w:t>
      </w:r>
      <w:r w:rsidR="0083333A">
        <w:rPr>
          <w:rFonts w:ascii="Times New Roman" w:hAnsi="Times New Roman"/>
          <w:sz w:val="28"/>
          <w:szCs w:val="28"/>
        </w:rPr>
        <w:t xml:space="preserve">         </w:t>
      </w:r>
      <w:r w:rsidR="001D00AA" w:rsidRPr="0083333A">
        <w:rPr>
          <w:rFonts w:ascii="Times New Roman" w:hAnsi="Times New Roman"/>
          <w:sz w:val="28"/>
          <w:szCs w:val="28"/>
        </w:rPr>
        <w:t xml:space="preserve">г. Железногорск, ответственным за подготовку </w:t>
      </w:r>
      <w:r w:rsidR="003E3B65">
        <w:rPr>
          <w:rFonts w:ascii="Times New Roman" w:hAnsi="Times New Roman"/>
          <w:sz w:val="28"/>
          <w:szCs w:val="28"/>
        </w:rPr>
        <w:t xml:space="preserve">проекта </w:t>
      </w:r>
      <w:r w:rsidR="001D00AA" w:rsidRPr="0083333A">
        <w:rPr>
          <w:rFonts w:ascii="Times New Roman" w:hAnsi="Times New Roman"/>
          <w:sz w:val="28"/>
          <w:szCs w:val="28"/>
        </w:rPr>
        <w:t>правового акта, осуществляется в течение двух рабочих дней.</w:t>
      </w:r>
    </w:p>
    <w:p w:rsidR="001D00AA" w:rsidRPr="0083333A" w:rsidRDefault="001D00AA" w:rsidP="0009276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33A">
        <w:rPr>
          <w:rFonts w:ascii="Times New Roman" w:hAnsi="Times New Roman"/>
          <w:sz w:val="28"/>
          <w:szCs w:val="28"/>
        </w:rPr>
        <w:t xml:space="preserve">4.4. Замечания к проекту правового акта оформляются на отдельном листе с указанием при визировании в листе согласования слов </w:t>
      </w:r>
      <w:r w:rsidR="0083333A">
        <w:rPr>
          <w:rFonts w:ascii="Times New Roman" w:hAnsi="Times New Roman"/>
          <w:sz w:val="28"/>
          <w:szCs w:val="28"/>
        </w:rPr>
        <w:t>«</w:t>
      </w:r>
      <w:r w:rsidRPr="0083333A">
        <w:rPr>
          <w:rFonts w:ascii="Times New Roman" w:hAnsi="Times New Roman"/>
          <w:sz w:val="28"/>
          <w:szCs w:val="28"/>
        </w:rPr>
        <w:t>Замечания прилагаются</w:t>
      </w:r>
      <w:r w:rsidR="0083333A">
        <w:rPr>
          <w:rFonts w:ascii="Times New Roman" w:hAnsi="Times New Roman"/>
          <w:sz w:val="28"/>
          <w:szCs w:val="28"/>
        </w:rPr>
        <w:t>»</w:t>
      </w:r>
      <w:r w:rsidRPr="0083333A">
        <w:rPr>
          <w:rFonts w:ascii="Times New Roman" w:hAnsi="Times New Roman"/>
          <w:sz w:val="28"/>
          <w:szCs w:val="28"/>
        </w:rPr>
        <w:t xml:space="preserve">, даты и подписи руководителя </w:t>
      </w:r>
      <w:hyperlink r:id="rId12" w:history="1">
        <w:r w:rsidRPr="0083333A">
          <w:rPr>
            <w:rFonts w:ascii="Times New Roman" w:hAnsi="Times New Roman"/>
            <w:sz w:val="28"/>
            <w:szCs w:val="28"/>
          </w:rPr>
          <w:t>(приложение 2)</w:t>
        </w:r>
      </w:hyperlink>
      <w:r w:rsidRPr="0083333A">
        <w:rPr>
          <w:rFonts w:ascii="Times New Roman" w:hAnsi="Times New Roman"/>
          <w:sz w:val="28"/>
          <w:szCs w:val="28"/>
        </w:rPr>
        <w:t>. Замечания прилагаются к проекту правового акта.</w:t>
      </w:r>
    </w:p>
    <w:p w:rsidR="001D00AA" w:rsidRPr="0083333A" w:rsidRDefault="001D00AA" w:rsidP="0009276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33A">
        <w:rPr>
          <w:rFonts w:ascii="Times New Roman" w:hAnsi="Times New Roman"/>
          <w:sz w:val="28"/>
          <w:szCs w:val="28"/>
        </w:rPr>
        <w:t xml:space="preserve">Содержание замечаний структурных подразделений, отраслевых (функциональных) органов </w:t>
      </w:r>
      <w:proofErr w:type="gramStart"/>
      <w:r w:rsidRPr="0083333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83333A">
        <w:rPr>
          <w:rFonts w:ascii="Times New Roman" w:hAnsi="Times New Roman"/>
          <w:sz w:val="28"/>
          <w:szCs w:val="28"/>
        </w:rPr>
        <w:t xml:space="preserve"> ЗАТО г. Железногорск не должно выходить за рамки вопросов, составляющих предмет их ведения в пределах установленных законодательством полномочий. Наличие замечаний структурных подразделений, отраслевых (функциональных) органов </w:t>
      </w:r>
      <w:proofErr w:type="gramStart"/>
      <w:r w:rsidRPr="0083333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83333A">
        <w:rPr>
          <w:rFonts w:ascii="Times New Roman" w:hAnsi="Times New Roman"/>
          <w:sz w:val="28"/>
          <w:szCs w:val="28"/>
        </w:rPr>
        <w:t xml:space="preserve"> ЗАТО </w:t>
      </w:r>
      <w:r w:rsidR="0083333A">
        <w:rPr>
          <w:rFonts w:ascii="Times New Roman" w:hAnsi="Times New Roman"/>
          <w:sz w:val="28"/>
          <w:szCs w:val="28"/>
        </w:rPr>
        <w:t xml:space="preserve">     </w:t>
      </w:r>
      <w:r w:rsidRPr="0083333A">
        <w:rPr>
          <w:rFonts w:ascii="Times New Roman" w:hAnsi="Times New Roman"/>
          <w:sz w:val="28"/>
          <w:szCs w:val="28"/>
        </w:rPr>
        <w:t>г. Железногорск не останавливает процедуру согласования.</w:t>
      </w:r>
    </w:p>
    <w:p w:rsidR="0009276A" w:rsidRPr="0083333A" w:rsidRDefault="001D00AA" w:rsidP="0009276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33A">
        <w:rPr>
          <w:rFonts w:ascii="Times New Roman" w:hAnsi="Times New Roman"/>
          <w:sz w:val="28"/>
          <w:szCs w:val="28"/>
        </w:rPr>
        <w:t xml:space="preserve">4.5. Руководитель (специалист) Управления по правовой и кадровой работе или специалист-юрисконсульт проводит юридическую экспертизу проекта правового акта после его рассмотрения всеми указанными в листе согласования структурными подразделениями, отраслевыми (функциональными) органами </w:t>
      </w:r>
      <w:proofErr w:type="gramStart"/>
      <w:r w:rsidRPr="0083333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83333A">
        <w:rPr>
          <w:rFonts w:ascii="Times New Roman" w:hAnsi="Times New Roman"/>
          <w:sz w:val="28"/>
          <w:szCs w:val="28"/>
        </w:rPr>
        <w:t xml:space="preserve"> ЗАТО г. Железногорск до рассмотрения проекта правового акта первыми заместителями (заместителями) Главы ЗАТО</w:t>
      </w:r>
      <w:r w:rsidR="0083333A">
        <w:rPr>
          <w:rFonts w:ascii="Times New Roman" w:hAnsi="Times New Roman"/>
          <w:sz w:val="28"/>
          <w:szCs w:val="28"/>
        </w:rPr>
        <w:t xml:space="preserve"> </w:t>
      </w:r>
      <w:r w:rsidRPr="0083333A">
        <w:rPr>
          <w:rFonts w:ascii="Times New Roman" w:hAnsi="Times New Roman"/>
          <w:sz w:val="28"/>
          <w:szCs w:val="28"/>
        </w:rPr>
        <w:t xml:space="preserve">г. Железногорск. Руководитель (специалист) Управления по правовой и кадровой работе или специалист-юрисконсульт определяют нормативные правовые </w:t>
      </w:r>
      <w:proofErr w:type="gramStart"/>
      <w:r w:rsidRPr="0083333A">
        <w:rPr>
          <w:rFonts w:ascii="Times New Roman" w:hAnsi="Times New Roman"/>
          <w:sz w:val="28"/>
          <w:szCs w:val="28"/>
        </w:rPr>
        <w:t>акты</w:t>
      </w:r>
      <w:proofErr w:type="gramEnd"/>
      <w:r w:rsidRPr="0083333A">
        <w:rPr>
          <w:rFonts w:ascii="Times New Roman" w:hAnsi="Times New Roman"/>
          <w:sz w:val="28"/>
          <w:szCs w:val="28"/>
        </w:rPr>
        <w:t xml:space="preserve"> ЗАТО Железногорск путем проставления в листе согласования проекта нормативного </w:t>
      </w:r>
      <w:r w:rsidRPr="0083333A">
        <w:rPr>
          <w:rFonts w:ascii="Times New Roman" w:hAnsi="Times New Roman"/>
          <w:sz w:val="28"/>
          <w:szCs w:val="28"/>
        </w:rPr>
        <w:lastRenderedPageBreak/>
        <w:t xml:space="preserve">правового акта штампа </w:t>
      </w:r>
      <w:r w:rsidR="0083333A">
        <w:rPr>
          <w:rFonts w:ascii="Times New Roman" w:hAnsi="Times New Roman"/>
          <w:sz w:val="28"/>
          <w:szCs w:val="28"/>
        </w:rPr>
        <w:t>«</w:t>
      </w:r>
      <w:r w:rsidRPr="0083333A">
        <w:rPr>
          <w:rFonts w:ascii="Times New Roman" w:hAnsi="Times New Roman"/>
          <w:sz w:val="28"/>
          <w:szCs w:val="28"/>
        </w:rPr>
        <w:t>НПА</w:t>
      </w:r>
      <w:r w:rsidR="0083333A">
        <w:rPr>
          <w:rFonts w:ascii="Times New Roman" w:hAnsi="Times New Roman"/>
          <w:sz w:val="28"/>
          <w:szCs w:val="28"/>
        </w:rPr>
        <w:t>»</w:t>
      </w:r>
      <w:r w:rsidRPr="0083333A">
        <w:rPr>
          <w:rFonts w:ascii="Times New Roman" w:hAnsi="Times New Roman"/>
          <w:sz w:val="28"/>
          <w:szCs w:val="28"/>
        </w:rPr>
        <w:t xml:space="preserve">. Одновременно с юридической экспертизой проекта нормативного правового акта руководитель (специалист) Управления по правовой и кадровой работе или специалист-юрисконсульт проводит </w:t>
      </w:r>
      <w:proofErr w:type="spellStart"/>
      <w:r w:rsidRPr="0083333A">
        <w:rPr>
          <w:rFonts w:ascii="Times New Roman" w:hAnsi="Times New Roman"/>
          <w:sz w:val="28"/>
          <w:szCs w:val="28"/>
        </w:rPr>
        <w:t>антикоррупционную</w:t>
      </w:r>
      <w:proofErr w:type="spellEnd"/>
      <w:r w:rsidRPr="0083333A">
        <w:rPr>
          <w:rFonts w:ascii="Times New Roman" w:hAnsi="Times New Roman"/>
          <w:sz w:val="28"/>
          <w:szCs w:val="28"/>
        </w:rPr>
        <w:t xml:space="preserve"> экспертизу проекта нормативного правового акта в соответствии с </w:t>
      </w:r>
      <w:hyperlink r:id="rId13" w:history="1">
        <w:r w:rsidRPr="0083333A">
          <w:rPr>
            <w:rFonts w:ascii="Times New Roman" w:hAnsi="Times New Roman"/>
            <w:sz w:val="28"/>
            <w:szCs w:val="28"/>
          </w:rPr>
          <w:t>Методикой</w:t>
        </w:r>
      </w:hyperlink>
      <w:r w:rsidRPr="0083333A">
        <w:rPr>
          <w:rFonts w:ascii="Times New Roman" w:hAnsi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</w:t>
      </w:r>
      <w:r w:rsidR="00E40F05" w:rsidRPr="0083333A">
        <w:rPr>
          <w:rFonts w:ascii="Times New Roman" w:hAnsi="Times New Roman"/>
          <w:sz w:val="28"/>
          <w:szCs w:val="28"/>
        </w:rPr>
        <w:t>№</w:t>
      </w:r>
      <w:r w:rsidRPr="0083333A">
        <w:rPr>
          <w:rFonts w:ascii="Times New Roman" w:hAnsi="Times New Roman"/>
          <w:sz w:val="28"/>
          <w:szCs w:val="28"/>
        </w:rPr>
        <w:t xml:space="preserve"> 96. Согласование проекта нормативного правового акта путем визирования руководителем (специалистом) Управления по правовой и кадровой работе или специалистом-юрисконсультом без замечаний означает, что по результатам антикоррупционной экспертизы коррупциогенных факторов не выявлено. Если по результатам антикоррупционной экспертизы выявлены </w:t>
      </w:r>
      <w:proofErr w:type="spellStart"/>
      <w:r w:rsidRPr="0083333A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83333A">
        <w:rPr>
          <w:rFonts w:ascii="Times New Roman" w:hAnsi="Times New Roman"/>
          <w:sz w:val="28"/>
          <w:szCs w:val="28"/>
        </w:rPr>
        <w:t xml:space="preserve"> факторы, руководитель (специалист) Управления по правовой и кадровой работе или специалист-юрисконсульт подготавливает заключение согласно </w:t>
      </w:r>
      <w:hyperlink r:id="rId14" w:history="1">
        <w:r w:rsidR="00E40F05" w:rsidRPr="0083333A">
          <w:rPr>
            <w:rFonts w:ascii="Times New Roman" w:hAnsi="Times New Roman"/>
            <w:sz w:val="28"/>
            <w:szCs w:val="28"/>
          </w:rPr>
          <w:t>приложени</w:t>
        </w:r>
        <w:r w:rsidR="00231F5C" w:rsidRPr="0083333A">
          <w:rPr>
            <w:rFonts w:ascii="Times New Roman" w:hAnsi="Times New Roman"/>
            <w:sz w:val="28"/>
            <w:szCs w:val="28"/>
          </w:rPr>
          <w:t>ю</w:t>
        </w:r>
      </w:hyperlink>
      <w:r w:rsidR="00E40F05" w:rsidRPr="0083333A">
        <w:rPr>
          <w:rFonts w:ascii="Times New Roman" w:hAnsi="Times New Roman"/>
          <w:sz w:val="28"/>
          <w:szCs w:val="28"/>
        </w:rPr>
        <w:t xml:space="preserve"> 3</w:t>
      </w:r>
      <w:r w:rsidRPr="0083333A">
        <w:rPr>
          <w:rFonts w:ascii="Times New Roman" w:hAnsi="Times New Roman"/>
          <w:sz w:val="28"/>
          <w:szCs w:val="28"/>
        </w:rPr>
        <w:t xml:space="preserve">, в котором отражаются выявленные при проведении антикоррупционной экспертизы проекта нормативного правового акта </w:t>
      </w:r>
      <w:proofErr w:type="spellStart"/>
      <w:r w:rsidRPr="0083333A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83333A">
        <w:rPr>
          <w:rFonts w:ascii="Times New Roman" w:hAnsi="Times New Roman"/>
          <w:sz w:val="28"/>
          <w:szCs w:val="28"/>
        </w:rPr>
        <w:t xml:space="preserve"> факторы, а также предлагаются способы их устранения и которое направляется в структурное подразделение, отраслевой (функциональный) орган </w:t>
      </w:r>
      <w:proofErr w:type="gramStart"/>
      <w:r w:rsidRPr="0083333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83333A">
        <w:rPr>
          <w:rFonts w:ascii="Times New Roman" w:hAnsi="Times New Roman"/>
          <w:sz w:val="28"/>
          <w:szCs w:val="28"/>
        </w:rPr>
        <w:t xml:space="preserve"> ЗАТО г. Железногорск, ответственные за подготовку соответствующего </w:t>
      </w:r>
      <w:r w:rsidR="00FC3E11">
        <w:rPr>
          <w:rFonts w:ascii="Times New Roman" w:hAnsi="Times New Roman"/>
          <w:sz w:val="28"/>
          <w:szCs w:val="28"/>
        </w:rPr>
        <w:t xml:space="preserve">проекта </w:t>
      </w:r>
      <w:r w:rsidRPr="0083333A">
        <w:rPr>
          <w:rFonts w:ascii="Times New Roman" w:hAnsi="Times New Roman"/>
          <w:sz w:val="28"/>
          <w:szCs w:val="28"/>
        </w:rPr>
        <w:t>нормативного правового акта.</w:t>
      </w:r>
    </w:p>
    <w:p w:rsidR="0009276A" w:rsidRPr="0083333A" w:rsidRDefault="00FC3E11" w:rsidP="0009276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Проекты </w:t>
      </w:r>
      <w:r w:rsidR="00E40F05" w:rsidRPr="0083333A">
        <w:rPr>
          <w:rFonts w:ascii="Times New Roman" w:hAnsi="Times New Roman"/>
          <w:sz w:val="28"/>
          <w:szCs w:val="28"/>
        </w:rPr>
        <w:t>нормативны</w:t>
      </w:r>
      <w:r>
        <w:rPr>
          <w:rFonts w:ascii="Times New Roman" w:hAnsi="Times New Roman"/>
          <w:sz w:val="28"/>
          <w:szCs w:val="28"/>
        </w:rPr>
        <w:t>х</w:t>
      </w:r>
      <w:r w:rsidR="00E40F05" w:rsidRPr="0083333A">
        <w:rPr>
          <w:rFonts w:ascii="Times New Roman" w:hAnsi="Times New Roman"/>
          <w:sz w:val="28"/>
          <w:szCs w:val="28"/>
        </w:rPr>
        <w:t xml:space="preserve"> правовы</w:t>
      </w:r>
      <w:r>
        <w:rPr>
          <w:rFonts w:ascii="Times New Roman" w:hAnsi="Times New Roman"/>
          <w:sz w:val="28"/>
          <w:szCs w:val="28"/>
        </w:rPr>
        <w:t>х</w:t>
      </w:r>
      <w:r w:rsidR="00E40F05" w:rsidRPr="0083333A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ов</w:t>
      </w:r>
      <w:r w:rsidR="00E40F05" w:rsidRPr="0083333A">
        <w:rPr>
          <w:rFonts w:ascii="Times New Roman" w:hAnsi="Times New Roman"/>
          <w:sz w:val="28"/>
          <w:szCs w:val="28"/>
        </w:rPr>
        <w:t xml:space="preserve">, затрагивающие вопросы осуществления предпринимательской и инвестиционной деятельности, направляются </w:t>
      </w:r>
      <w:r w:rsidR="00835917" w:rsidRPr="0083333A">
        <w:rPr>
          <w:rFonts w:ascii="Times New Roman" w:eastAsia="Calibri" w:hAnsi="Times New Roman"/>
          <w:sz w:val="28"/>
          <w:szCs w:val="28"/>
          <w:lang w:eastAsia="en-US"/>
        </w:rPr>
        <w:t>исполнителем, непосредственно осуществлявшим подготовку текста правового акта,</w:t>
      </w:r>
      <w:r w:rsidR="00835917" w:rsidRPr="0083333A">
        <w:rPr>
          <w:rFonts w:ascii="Times New Roman" w:hAnsi="Times New Roman"/>
          <w:sz w:val="28"/>
          <w:szCs w:val="28"/>
        </w:rPr>
        <w:t xml:space="preserve"> </w:t>
      </w:r>
      <w:r w:rsidR="00E40F05" w:rsidRPr="0083333A">
        <w:rPr>
          <w:rFonts w:ascii="Times New Roman" w:hAnsi="Times New Roman"/>
          <w:sz w:val="28"/>
          <w:szCs w:val="28"/>
        </w:rPr>
        <w:t>на согласование в Управление по правовой и кадровой работе только после проведения оценки регулирующего воздействия проекта муниципального нормативного правового акта, затрагивающего вопросы осуществления предпринимательской и инвестиционной деятельности</w:t>
      </w:r>
      <w:r w:rsidR="0009276A" w:rsidRPr="0083333A">
        <w:rPr>
          <w:rFonts w:ascii="Times New Roman" w:hAnsi="Times New Roman"/>
          <w:sz w:val="28"/>
          <w:szCs w:val="28"/>
        </w:rPr>
        <w:t xml:space="preserve">, в соответствии с порядком, утвержденным решением Совета </w:t>
      </w:r>
      <w:proofErr w:type="gramStart"/>
      <w:r w:rsidR="0009276A" w:rsidRPr="0083333A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09276A" w:rsidRPr="0083333A">
        <w:rPr>
          <w:rFonts w:ascii="Times New Roman" w:hAnsi="Times New Roman"/>
          <w:sz w:val="28"/>
          <w:szCs w:val="28"/>
        </w:rPr>
        <w:t xml:space="preserve"> ЗАТО </w:t>
      </w:r>
      <w:r w:rsidR="00D85590">
        <w:rPr>
          <w:rFonts w:ascii="Times New Roman" w:hAnsi="Times New Roman"/>
          <w:sz w:val="28"/>
          <w:szCs w:val="28"/>
        </w:rPr>
        <w:t xml:space="preserve">        </w:t>
      </w:r>
      <w:r w:rsidR="0009276A" w:rsidRPr="0083333A">
        <w:rPr>
          <w:rFonts w:ascii="Times New Roman" w:hAnsi="Times New Roman"/>
          <w:sz w:val="28"/>
          <w:szCs w:val="28"/>
        </w:rPr>
        <w:t xml:space="preserve">г. Железногорск от 18.05.2017 № 19-78Р «Об оценке регулирующего воздействия проектов муниципальных нормативных правовых актов и экспертизе муниципальных нормативных правовых </w:t>
      </w:r>
      <w:proofErr w:type="gramStart"/>
      <w:r w:rsidR="0009276A" w:rsidRPr="0083333A">
        <w:rPr>
          <w:rFonts w:ascii="Times New Roman" w:hAnsi="Times New Roman"/>
          <w:sz w:val="28"/>
          <w:szCs w:val="28"/>
        </w:rPr>
        <w:t>актов</w:t>
      </w:r>
      <w:proofErr w:type="gramEnd"/>
      <w:r w:rsidR="0009276A" w:rsidRPr="0083333A">
        <w:rPr>
          <w:rFonts w:ascii="Times New Roman" w:hAnsi="Times New Roman"/>
          <w:sz w:val="28"/>
          <w:szCs w:val="28"/>
        </w:rPr>
        <w:t xml:space="preserve"> ЗАТО Железногорск».</w:t>
      </w:r>
    </w:p>
    <w:p w:rsidR="00E40F05" w:rsidRPr="0083333A" w:rsidRDefault="0011088A" w:rsidP="0009276A">
      <w:pPr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333A">
        <w:rPr>
          <w:rFonts w:ascii="Times New Roman" w:hAnsi="Times New Roman"/>
          <w:color w:val="000000"/>
          <w:sz w:val="28"/>
          <w:szCs w:val="28"/>
        </w:rPr>
        <w:t>4.</w:t>
      </w:r>
      <w:r w:rsidR="005647E7" w:rsidRPr="0083333A">
        <w:rPr>
          <w:rFonts w:ascii="Times New Roman" w:hAnsi="Times New Roman"/>
          <w:color w:val="000000"/>
          <w:sz w:val="28"/>
          <w:szCs w:val="28"/>
        </w:rPr>
        <w:t>6</w:t>
      </w:r>
      <w:r w:rsidRPr="0083333A">
        <w:rPr>
          <w:rFonts w:ascii="Times New Roman" w:hAnsi="Times New Roman"/>
          <w:color w:val="000000"/>
          <w:sz w:val="28"/>
          <w:szCs w:val="28"/>
        </w:rPr>
        <w:t>. Те</w:t>
      </w:r>
      <w:proofErr w:type="gramStart"/>
      <w:r w:rsidRPr="0083333A">
        <w:rPr>
          <w:rFonts w:ascii="Times New Roman" w:hAnsi="Times New Roman"/>
          <w:color w:val="000000"/>
          <w:sz w:val="28"/>
          <w:szCs w:val="28"/>
        </w:rPr>
        <w:t>кст пр</w:t>
      </w:r>
      <w:proofErr w:type="gramEnd"/>
      <w:r w:rsidRPr="0083333A">
        <w:rPr>
          <w:rFonts w:ascii="Times New Roman" w:hAnsi="Times New Roman"/>
          <w:color w:val="000000"/>
          <w:sz w:val="28"/>
          <w:szCs w:val="28"/>
        </w:rPr>
        <w:t>авового акта подписывается в одном экземпляре, являющемся подлинником.</w:t>
      </w:r>
    </w:p>
    <w:p w:rsidR="0011088A" w:rsidRPr="0083333A" w:rsidRDefault="0011088A" w:rsidP="0009276A">
      <w:pPr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333A">
        <w:rPr>
          <w:rFonts w:ascii="Times New Roman" w:hAnsi="Times New Roman"/>
          <w:color w:val="000000"/>
          <w:sz w:val="28"/>
          <w:szCs w:val="28"/>
        </w:rPr>
        <w:t>4.</w:t>
      </w:r>
      <w:r w:rsidR="005647E7" w:rsidRPr="0083333A">
        <w:rPr>
          <w:rFonts w:ascii="Times New Roman" w:hAnsi="Times New Roman"/>
          <w:color w:val="000000"/>
          <w:sz w:val="28"/>
          <w:szCs w:val="28"/>
        </w:rPr>
        <w:t>7</w:t>
      </w:r>
      <w:r w:rsidRPr="0083333A">
        <w:rPr>
          <w:rFonts w:ascii="Times New Roman" w:hAnsi="Times New Roman"/>
          <w:color w:val="000000"/>
          <w:sz w:val="28"/>
          <w:szCs w:val="28"/>
        </w:rPr>
        <w:t>. Подписанные правовые акты передаются в общий отдел Управления делами для регистрации и выпуска.</w:t>
      </w:r>
    </w:p>
    <w:p w:rsidR="001C4D40" w:rsidRPr="0083333A" w:rsidRDefault="001C4D40" w:rsidP="004768E8">
      <w:pPr>
        <w:widowControl w:val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11088A" w:rsidRPr="0083333A" w:rsidRDefault="0011088A" w:rsidP="004768E8">
      <w:pPr>
        <w:widowControl w:val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3333A">
        <w:rPr>
          <w:rFonts w:ascii="Times New Roman" w:hAnsi="Times New Roman"/>
          <w:bCs/>
          <w:color w:val="000000"/>
          <w:sz w:val="28"/>
          <w:szCs w:val="28"/>
        </w:rPr>
        <w:t>5. РЕГИСТРАЦИЯ И ВЫПУСК ПРАВОВЫХ АКТОВ</w:t>
      </w:r>
    </w:p>
    <w:p w:rsidR="0011088A" w:rsidRPr="0083333A" w:rsidRDefault="0011088A" w:rsidP="004768E8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0517F" w:rsidRPr="0083333A" w:rsidRDefault="0011088A" w:rsidP="004768E8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83333A">
        <w:rPr>
          <w:rFonts w:ascii="Times New Roman" w:hAnsi="Times New Roman"/>
          <w:sz w:val="28"/>
          <w:szCs w:val="28"/>
        </w:rPr>
        <w:tab/>
      </w:r>
      <w:r w:rsidR="003E0F75" w:rsidRPr="0083333A">
        <w:rPr>
          <w:rFonts w:ascii="Times New Roman" w:hAnsi="Times New Roman"/>
          <w:sz w:val="28"/>
          <w:szCs w:val="28"/>
        </w:rPr>
        <w:t>5.1. Регистраци</w:t>
      </w:r>
      <w:r w:rsidR="00693AAA" w:rsidRPr="0083333A">
        <w:rPr>
          <w:rFonts w:ascii="Times New Roman" w:hAnsi="Times New Roman"/>
          <w:sz w:val="28"/>
          <w:szCs w:val="28"/>
        </w:rPr>
        <w:t>ю</w:t>
      </w:r>
      <w:r w:rsidR="003E0F75" w:rsidRPr="0083333A">
        <w:rPr>
          <w:rFonts w:ascii="Times New Roman" w:hAnsi="Times New Roman"/>
          <w:sz w:val="28"/>
          <w:szCs w:val="28"/>
        </w:rPr>
        <w:t xml:space="preserve"> и выпуск правовых актов осуществля</w:t>
      </w:r>
      <w:r w:rsidR="00E0517F" w:rsidRPr="0083333A">
        <w:rPr>
          <w:rFonts w:ascii="Times New Roman" w:hAnsi="Times New Roman"/>
          <w:sz w:val="28"/>
          <w:szCs w:val="28"/>
        </w:rPr>
        <w:t>ю</w:t>
      </w:r>
      <w:r w:rsidR="002D17DC" w:rsidRPr="0083333A">
        <w:rPr>
          <w:rFonts w:ascii="Times New Roman" w:hAnsi="Times New Roman"/>
          <w:sz w:val="28"/>
          <w:szCs w:val="28"/>
        </w:rPr>
        <w:t>т</w:t>
      </w:r>
      <w:r w:rsidR="00E0517F" w:rsidRPr="0083333A">
        <w:rPr>
          <w:rFonts w:ascii="Times New Roman" w:hAnsi="Times New Roman"/>
          <w:sz w:val="28"/>
          <w:szCs w:val="28"/>
        </w:rPr>
        <w:t>:</w:t>
      </w:r>
    </w:p>
    <w:p w:rsidR="00E0517F" w:rsidRPr="0083333A" w:rsidRDefault="00E0517F" w:rsidP="00E0517F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333A">
        <w:rPr>
          <w:rFonts w:ascii="Times New Roman" w:hAnsi="Times New Roman"/>
          <w:sz w:val="28"/>
          <w:szCs w:val="28"/>
        </w:rPr>
        <w:t>-</w:t>
      </w:r>
      <w:r w:rsidR="002D17DC" w:rsidRPr="0083333A">
        <w:rPr>
          <w:rFonts w:ascii="Times New Roman" w:hAnsi="Times New Roman"/>
          <w:sz w:val="28"/>
          <w:szCs w:val="28"/>
        </w:rPr>
        <w:t xml:space="preserve"> общий отдел Управления делами</w:t>
      </w:r>
      <w:r w:rsidRPr="0083333A">
        <w:rPr>
          <w:rFonts w:ascii="Times New Roman" w:hAnsi="Times New Roman"/>
          <w:sz w:val="28"/>
          <w:szCs w:val="28"/>
        </w:rPr>
        <w:t>;</w:t>
      </w:r>
      <w:proofErr w:type="gramEnd"/>
    </w:p>
    <w:p w:rsidR="003E0F75" w:rsidRPr="0083333A" w:rsidRDefault="00E0517F" w:rsidP="00E0517F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333A">
        <w:rPr>
          <w:rFonts w:ascii="Times New Roman" w:hAnsi="Times New Roman"/>
          <w:sz w:val="28"/>
          <w:szCs w:val="28"/>
        </w:rPr>
        <w:t>-</w:t>
      </w:r>
      <w:r w:rsidR="002D17DC" w:rsidRPr="0083333A">
        <w:rPr>
          <w:rFonts w:ascii="Times New Roman" w:hAnsi="Times New Roman"/>
          <w:sz w:val="28"/>
          <w:szCs w:val="28"/>
        </w:rPr>
        <w:t xml:space="preserve"> </w:t>
      </w:r>
      <w:r w:rsidR="00300C37" w:rsidRPr="0083333A">
        <w:rPr>
          <w:rFonts w:ascii="Times New Roman" w:hAnsi="Times New Roman"/>
          <w:sz w:val="28"/>
          <w:szCs w:val="28"/>
        </w:rPr>
        <w:t xml:space="preserve">отдел </w:t>
      </w:r>
      <w:r w:rsidR="00835917" w:rsidRPr="0083333A">
        <w:rPr>
          <w:rFonts w:ascii="Times New Roman" w:hAnsi="Times New Roman"/>
          <w:sz w:val="28"/>
          <w:szCs w:val="28"/>
        </w:rPr>
        <w:t>кадров и муниципальной службы</w:t>
      </w:r>
      <w:r w:rsidR="00300C37" w:rsidRPr="0083333A">
        <w:rPr>
          <w:rFonts w:ascii="Times New Roman" w:hAnsi="Times New Roman"/>
          <w:sz w:val="28"/>
          <w:szCs w:val="28"/>
        </w:rPr>
        <w:t xml:space="preserve"> Управления по правовой и кадровой работе (</w:t>
      </w:r>
      <w:r w:rsidR="002D17DC" w:rsidRPr="0083333A">
        <w:rPr>
          <w:rFonts w:ascii="Times New Roman" w:hAnsi="Times New Roman"/>
          <w:sz w:val="28"/>
          <w:szCs w:val="28"/>
        </w:rPr>
        <w:t>распоряжени</w:t>
      </w:r>
      <w:r w:rsidR="00300C37" w:rsidRPr="0083333A">
        <w:rPr>
          <w:rFonts w:ascii="Times New Roman" w:hAnsi="Times New Roman"/>
          <w:sz w:val="28"/>
          <w:szCs w:val="28"/>
        </w:rPr>
        <w:t>я</w:t>
      </w:r>
      <w:r w:rsidR="002D17DC" w:rsidRPr="0083333A">
        <w:rPr>
          <w:rFonts w:ascii="Times New Roman" w:hAnsi="Times New Roman"/>
          <w:sz w:val="28"/>
          <w:szCs w:val="28"/>
        </w:rPr>
        <w:t xml:space="preserve"> по личному составу, предоставлению очередных и учебных отпусков, дежурствах, взысканиях, краткосрочных командиро</w:t>
      </w:r>
      <w:r w:rsidR="002D17DC" w:rsidRPr="0083333A">
        <w:rPr>
          <w:rFonts w:ascii="Times New Roman" w:hAnsi="Times New Roman"/>
          <w:sz w:val="28"/>
          <w:szCs w:val="28"/>
        </w:rPr>
        <w:t>в</w:t>
      </w:r>
      <w:r w:rsidR="002D17DC" w:rsidRPr="0083333A">
        <w:rPr>
          <w:rFonts w:ascii="Times New Roman" w:hAnsi="Times New Roman"/>
          <w:sz w:val="28"/>
          <w:szCs w:val="28"/>
        </w:rPr>
        <w:t>ках</w:t>
      </w:r>
      <w:r w:rsidR="00300C37" w:rsidRPr="0083333A">
        <w:rPr>
          <w:rFonts w:ascii="Times New Roman" w:hAnsi="Times New Roman"/>
          <w:sz w:val="28"/>
          <w:szCs w:val="28"/>
        </w:rPr>
        <w:t>).</w:t>
      </w:r>
      <w:r w:rsidR="002D17DC" w:rsidRPr="0083333A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1088A" w:rsidRPr="0083333A" w:rsidRDefault="00D47C1E" w:rsidP="004768E8">
      <w:pPr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3333A">
        <w:rPr>
          <w:rFonts w:ascii="Times New Roman" w:hAnsi="Times New Roman"/>
          <w:sz w:val="28"/>
          <w:szCs w:val="28"/>
        </w:rPr>
        <w:t>5.</w:t>
      </w:r>
      <w:r w:rsidR="003E0F75" w:rsidRPr="0083333A">
        <w:rPr>
          <w:rFonts w:ascii="Times New Roman" w:hAnsi="Times New Roman"/>
          <w:sz w:val="28"/>
          <w:szCs w:val="28"/>
        </w:rPr>
        <w:t>2</w:t>
      </w:r>
      <w:r w:rsidR="0011088A" w:rsidRPr="0083333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00C37" w:rsidRPr="0083333A">
        <w:rPr>
          <w:rFonts w:ascii="Times New Roman" w:hAnsi="Times New Roman"/>
          <w:color w:val="000000"/>
          <w:sz w:val="28"/>
          <w:szCs w:val="28"/>
        </w:rPr>
        <w:t>П</w:t>
      </w:r>
      <w:r w:rsidR="0011088A" w:rsidRPr="0083333A">
        <w:rPr>
          <w:rFonts w:ascii="Times New Roman" w:hAnsi="Times New Roman"/>
          <w:color w:val="000000"/>
          <w:sz w:val="28"/>
          <w:szCs w:val="28"/>
        </w:rPr>
        <w:t>равовые акты регистрируются в день их поступления.</w:t>
      </w:r>
    </w:p>
    <w:p w:rsidR="0011088A" w:rsidRPr="0083333A" w:rsidRDefault="0011088A" w:rsidP="004768E8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3333A">
        <w:rPr>
          <w:rFonts w:ascii="Times New Roman" w:hAnsi="Times New Roman"/>
          <w:color w:val="000000"/>
          <w:sz w:val="28"/>
          <w:szCs w:val="28"/>
        </w:rPr>
        <w:lastRenderedPageBreak/>
        <w:tab/>
        <w:t>При регистрации правовых актов заполняется электронная регистрационная карточка, в которую вносятся следующие основные реквизиты регистрации:</w:t>
      </w:r>
    </w:p>
    <w:p w:rsidR="0011088A" w:rsidRPr="0083333A" w:rsidRDefault="0011088A" w:rsidP="004768E8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3333A">
        <w:rPr>
          <w:rFonts w:ascii="Times New Roman" w:hAnsi="Times New Roman"/>
          <w:color w:val="000000"/>
          <w:sz w:val="28"/>
          <w:szCs w:val="28"/>
        </w:rPr>
        <w:tab/>
        <w:t>дата;</w:t>
      </w:r>
    </w:p>
    <w:p w:rsidR="0011088A" w:rsidRPr="0083333A" w:rsidRDefault="0011088A" w:rsidP="004768E8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3333A">
        <w:rPr>
          <w:rFonts w:ascii="Times New Roman" w:hAnsi="Times New Roman"/>
          <w:color w:val="000000"/>
          <w:sz w:val="28"/>
          <w:szCs w:val="28"/>
        </w:rPr>
        <w:tab/>
        <w:t>регистрационный номер;</w:t>
      </w:r>
    </w:p>
    <w:p w:rsidR="0011088A" w:rsidRPr="0083333A" w:rsidRDefault="0011088A" w:rsidP="004768E8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3333A">
        <w:rPr>
          <w:rFonts w:ascii="Times New Roman" w:hAnsi="Times New Roman"/>
          <w:color w:val="000000"/>
          <w:sz w:val="28"/>
          <w:szCs w:val="28"/>
        </w:rPr>
        <w:tab/>
        <w:t>наименование правового акта</w:t>
      </w:r>
      <w:r w:rsidR="00A97697">
        <w:rPr>
          <w:rFonts w:ascii="Times New Roman" w:hAnsi="Times New Roman"/>
          <w:color w:val="000000"/>
          <w:sz w:val="28"/>
          <w:szCs w:val="28"/>
        </w:rPr>
        <w:t>, с отметкой об отнесении к нормативно-правовым актам</w:t>
      </w:r>
      <w:r w:rsidRPr="0083333A">
        <w:rPr>
          <w:rFonts w:ascii="Times New Roman" w:hAnsi="Times New Roman"/>
          <w:color w:val="000000"/>
          <w:sz w:val="28"/>
          <w:szCs w:val="28"/>
        </w:rPr>
        <w:t>;</w:t>
      </w:r>
    </w:p>
    <w:p w:rsidR="0011088A" w:rsidRPr="0083333A" w:rsidRDefault="0011088A" w:rsidP="004768E8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3333A">
        <w:rPr>
          <w:rFonts w:ascii="Times New Roman" w:hAnsi="Times New Roman"/>
          <w:color w:val="000000"/>
          <w:sz w:val="28"/>
          <w:szCs w:val="28"/>
        </w:rPr>
        <w:tab/>
        <w:t xml:space="preserve">фамилия  </w:t>
      </w:r>
      <w:r w:rsidR="00056D41" w:rsidRPr="0083333A">
        <w:rPr>
          <w:rFonts w:ascii="Times New Roman" w:hAnsi="Times New Roman"/>
          <w:color w:val="000000"/>
          <w:sz w:val="28"/>
          <w:szCs w:val="28"/>
        </w:rPr>
        <w:t>исполнителя,</w:t>
      </w:r>
      <w:r w:rsidRPr="0083333A">
        <w:rPr>
          <w:rFonts w:ascii="Times New Roman" w:hAnsi="Times New Roman"/>
          <w:color w:val="000000"/>
          <w:sz w:val="28"/>
          <w:szCs w:val="28"/>
        </w:rPr>
        <w:t xml:space="preserve"> осуществлявшего подготовку правового акта;</w:t>
      </w:r>
    </w:p>
    <w:p w:rsidR="0011088A" w:rsidRPr="0083333A" w:rsidRDefault="0011088A" w:rsidP="004768E8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3333A">
        <w:rPr>
          <w:rFonts w:ascii="Times New Roman" w:hAnsi="Times New Roman"/>
          <w:color w:val="000000"/>
          <w:sz w:val="28"/>
          <w:szCs w:val="28"/>
        </w:rPr>
        <w:tab/>
        <w:t>срок исполнения, при наличии в тексте правового акта предписаний индивидуального характера;</w:t>
      </w:r>
    </w:p>
    <w:p w:rsidR="0011088A" w:rsidRPr="0083333A" w:rsidRDefault="00056D41" w:rsidP="004768E8">
      <w:pPr>
        <w:widowControl w:val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83333A">
        <w:rPr>
          <w:rFonts w:ascii="Times New Roman" w:hAnsi="Times New Roman"/>
          <w:color w:val="000000"/>
          <w:sz w:val="28"/>
          <w:szCs w:val="28"/>
        </w:rPr>
        <w:tab/>
      </w:r>
      <w:r w:rsidR="0011088A" w:rsidRPr="0083333A">
        <w:rPr>
          <w:rFonts w:ascii="Times New Roman" w:hAnsi="Times New Roman"/>
          <w:color w:val="000000"/>
          <w:sz w:val="28"/>
          <w:szCs w:val="28"/>
        </w:rPr>
        <w:t>источник опубликования, если правовой акт подлежит опубликованию;</w:t>
      </w:r>
    </w:p>
    <w:p w:rsidR="00056D41" w:rsidRPr="0083333A" w:rsidRDefault="0011088A" w:rsidP="004768E8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3333A">
        <w:rPr>
          <w:rFonts w:ascii="Times New Roman" w:hAnsi="Times New Roman"/>
          <w:color w:val="000000"/>
          <w:sz w:val="28"/>
          <w:szCs w:val="28"/>
        </w:rPr>
        <w:tab/>
      </w:r>
      <w:r w:rsidR="00056D41" w:rsidRPr="0083333A">
        <w:rPr>
          <w:rFonts w:ascii="Times New Roman" w:hAnsi="Times New Roman"/>
          <w:color w:val="000000"/>
          <w:sz w:val="28"/>
          <w:szCs w:val="28"/>
        </w:rPr>
        <w:t>рассылка док</w:t>
      </w:r>
      <w:r w:rsidR="00C45BD7" w:rsidRPr="0083333A">
        <w:rPr>
          <w:rFonts w:ascii="Times New Roman" w:hAnsi="Times New Roman"/>
          <w:color w:val="000000"/>
          <w:sz w:val="28"/>
          <w:szCs w:val="28"/>
        </w:rPr>
        <w:t>у</w:t>
      </w:r>
      <w:r w:rsidR="00056D41" w:rsidRPr="0083333A">
        <w:rPr>
          <w:rFonts w:ascii="Times New Roman" w:hAnsi="Times New Roman"/>
          <w:color w:val="000000"/>
          <w:sz w:val="28"/>
          <w:szCs w:val="28"/>
        </w:rPr>
        <w:t>мента.</w:t>
      </w:r>
    </w:p>
    <w:p w:rsidR="0011088A" w:rsidRPr="0083333A" w:rsidRDefault="0011088A" w:rsidP="004768E8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3333A">
        <w:rPr>
          <w:rFonts w:ascii="Times New Roman" w:hAnsi="Times New Roman"/>
          <w:color w:val="000000"/>
          <w:sz w:val="28"/>
          <w:szCs w:val="28"/>
        </w:rPr>
        <w:tab/>
        <w:t>В электронную регистрационную карточку могут быть внесены также иные данные.</w:t>
      </w:r>
    </w:p>
    <w:p w:rsidR="0011088A" w:rsidRPr="0083333A" w:rsidRDefault="0011088A" w:rsidP="004768E8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3333A">
        <w:rPr>
          <w:rFonts w:ascii="Times New Roman" w:hAnsi="Times New Roman"/>
          <w:color w:val="000000"/>
          <w:sz w:val="28"/>
          <w:szCs w:val="28"/>
        </w:rPr>
        <w:tab/>
      </w:r>
      <w:r w:rsidR="00D47C1E" w:rsidRPr="0083333A">
        <w:rPr>
          <w:rFonts w:ascii="Times New Roman" w:hAnsi="Times New Roman"/>
          <w:color w:val="000000"/>
          <w:sz w:val="28"/>
          <w:szCs w:val="28"/>
        </w:rPr>
        <w:t>5.</w:t>
      </w:r>
      <w:r w:rsidR="003E0F75" w:rsidRPr="0083333A">
        <w:rPr>
          <w:rFonts w:ascii="Times New Roman" w:hAnsi="Times New Roman"/>
          <w:color w:val="000000"/>
          <w:sz w:val="28"/>
          <w:szCs w:val="28"/>
        </w:rPr>
        <w:t>3</w:t>
      </w:r>
      <w:r w:rsidRPr="0083333A">
        <w:rPr>
          <w:rFonts w:ascii="Times New Roman" w:hAnsi="Times New Roman"/>
          <w:color w:val="000000"/>
          <w:sz w:val="28"/>
          <w:szCs w:val="28"/>
        </w:rPr>
        <w:t>. Датой регистрации правового акта является дата его подписания.</w:t>
      </w:r>
    </w:p>
    <w:p w:rsidR="0011088A" w:rsidRPr="0083333A" w:rsidRDefault="0011088A" w:rsidP="004768E8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3333A">
        <w:rPr>
          <w:rFonts w:ascii="Times New Roman" w:hAnsi="Times New Roman"/>
          <w:color w:val="000000"/>
          <w:sz w:val="28"/>
          <w:szCs w:val="28"/>
        </w:rPr>
        <w:tab/>
      </w:r>
      <w:r w:rsidR="00D47C1E" w:rsidRPr="0083333A">
        <w:rPr>
          <w:rFonts w:ascii="Times New Roman" w:hAnsi="Times New Roman"/>
          <w:color w:val="000000"/>
          <w:sz w:val="28"/>
          <w:szCs w:val="28"/>
        </w:rPr>
        <w:t>5.</w:t>
      </w:r>
      <w:r w:rsidR="003E0F75" w:rsidRPr="0083333A">
        <w:rPr>
          <w:rFonts w:ascii="Times New Roman" w:hAnsi="Times New Roman"/>
          <w:color w:val="000000"/>
          <w:sz w:val="28"/>
          <w:szCs w:val="28"/>
        </w:rPr>
        <w:t>4</w:t>
      </w:r>
      <w:r w:rsidRPr="0083333A">
        <w:rPr>
          <w:rFonts w:ascii="Times New Roman" w:hAnsi="Times New Roman"/>
          <w:color w:val="000000"/>
          <w:sz w:val="28"/>
          <w:szCs w:val="28"/>
        </w:rPr>
        <w:t xml:space="preserve">. Регистрационный номер постановлений </w:t>
      </w:r>
      <w:proofErr w:type="gramStart"/>
      <w:r w:rsidRPr="0083333A"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 w:rsidRPr="008333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315A" w:rsidRPr="0083333A">
        <w:rPr>
          <w:rFonts w:ascii="Times New Roman" w:hAnsi="Times New Roman"/>
          <w:color w:val="000000"/>
          <w:sz w:val="28"/>
          <w:szCs w:val="28"/>
        </w:rPr>
        <w:t xml:space="preserve">ЗАТО </w:t>
      </w:r>
      <w:r w:rsidR="00D85590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0E315A" w:rsidRPr="0083333A">
        <w:rPr>
          <w:rFonts w:ascii="Times New Roman" w:hAnsi="Times New Roman"/>
          <w:color w:val="000000"/>
          <w:sz w:val="28"/>
          <w:szCs w:val="28"/>
        </w:rPr>
        <w:t>г.</w:t>
      </w:r>
      <w:r w:rsidR="00231F5C" w:rsidRPr="008333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315A" w:rsidRPr="0083333A">
        <w:rPr>
          <w:rFonts w:ascii="Times New Roman" w:hAnsi="Times New Roman"/>
          <w:color w:val="000000"/>
          <w:sz w:val="28"/>
          <w:szCs w:val="28"/>
        </w:rPr>
        <w:t xml:space="preserve">Железногорск </w:t>
      </w:r>
      <w:r w:rsidRPr="0083333A">
        <w:rPr>
          <w:rFonts w:ascii="Times New Roman" w:hAnsi="Times New Roman"/>
          <w:color w:val="000000"/>
          <w:sz w:val="28"/>
          <w:szCs w:val="28"/>
        </w:rPr>
        <w:t>включает в себя порядковый ном</w:t>
      </w:r>
      <w:r w:rsidR="00256118" w:rsidRPr="0083333A">
        <w:rPr>
          <w:rFonts w:ascii="Times New Roman" w:hAnsi="Times New Roman"/>
          <w:color w:val="000000"/>
          <w:sz w:val="28"/>
          <w:szCs w:val="28"/>
        </w:rPr>
        <w:t>ер в пределах календарного года; постановлений  по вопросам землеустройства - порядковый номер</w:t>
      </w:r>
      <w:r w:rsidR="00CC24D4" w:rsidRPr="0083333A">
        <w:rPr>
          <w:rFonts w:ascii="Times New Roman" w:hAnsi="Times New Roman"/>
          <w:color w:val="000000"/>
          <w:sz w:val="28"/>
          <w:szCs w:val="28"/>
        </w:rPr>
        <w:t xml:space="preserve"> в пределах календарного года</w:t>
      </w:r>
      <w:r w:rsidR="00256118" w:rsidRPr="0083333A">
        <w:rPr>
          <w:rFonts w:ascii="Times New Roman" w:hAnsi="Times New Roman"/>
          <w:color w:val="000000"/>
          <w:sz w:val="28"/>
          <w:szCs w:val="28"/>
        </w:rPr>
        <w:t xml:space="preserve"> и букву «</w:t>
      </w:r>
      <w:proofErr w:type="spellStart"/>
      <w:r w:rsidR="00256118" w:rsidRPr="0083333A"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 w:rsidR="00256118" w:rsidRPr="0083333A">
        <w:rPr>
          <w:rFonts w:ascii="Times New Roman" w:hAnsi="Times New Roman"/>
          <w:color w:val="000000"/>
          <w:sz w:val="28"/>
          <w:szCs w:val="28"/>
        </w:rPr>
        <w:t xml:space="preserve">»; постановлений по имущественным вопросам – порядковый номер </w:t>
      </w:r>
      <w:r w:rsidR="00CC24D4" w:rsidRPr="0083333A">
        <w:rPr>
          <w:rFonts w:ascii="Times New Roman" w:hAnsi="Times New Roman"/>
          <w:color w:val="000000"/>
          <w:sz w:val="28"/>
          <w:szCs w:val="28"/>
        </w:rPr>
        <w:t xml:space="preserve">в пределах календарного года </w:t>
      </w:r>
      <w:r w:rsidR="00256118" w:rsidRPr="0083333A">
        <w:rPr>
          <w:rFonts w:ascii="Times New Roman" w:hAnsi="Times New Roman"/>
          <w:color w:val="000000"/>
          <w:sz w:val="28"/>
          <w:szCs w:val="28"/>
        </w:rPr>
        <w:t xml:space="preserve">и букву «и».  </w:t>
      </w:r>
    </w:p>
    <w:p w:rsidR="00835917" w:rsidRDefault="0011088A" w:rsidP="0083591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33A">
        <w:rPr>
          <w:rFonts w:ascii="Times New Roman" w:hAnsi="Times New Roman"/>
          <w:color w:val="000000"/>
          <w:sz w:val="28"/>
          <w:szCs w:val="28"/>
        </w:rPr>
        <w:tab/>
      </w:r>
      <w:r w:rsidR="00835917" w:rsidRPr="0083333A">
        <w:rPr>
          <w:rFonts w:ascii="Times New Roman" w:hAnsi="Times New Roman"/>
          <w:sz w:val="28"/>
          <w:szCs w:val="28"/>
        </w:rPr>
        <w:t xml:space="preserve">Регистрационный номер распоряжения </w:t>
      </w:r>
      <w:proofErr w:type="gramStart"/>
      <w:r w:rsidR="00835917" w:rsidRPr="0083333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835917" w:rsidRPr="0083333A">
        <w:rPr>
          <w:rFonts w:ascii="Times New Roman" w:hAnsi="Times New Roman"/>
          <w:sz w:val="28"/>
          <w:szCs w:val="28"/>
        </w:rPr>
        <w:t xml:space="preserve"> ЗАТО </w:t>
      </w:r>
      <w:r w:rsidR="00D85590">
        <w:rPr>
          <w:rFonts w:ascii="Times New Roman" w:hAnsi="Times New Roman"/>
          <w:sz w:val="28"/>
          <w:szCs w:val="28"/>
        </w:rPr>
        <w:t xml:space="preserve">                      </w:t>
      </w:r>
      <w:r w:rsidR="00835917" w:rsidRPr="0083333A">
        <w:rPr>
          <w:rFonts w:ascii="Times New Roman" w:hAnsi="Times New Roman"/>
          <w:sz w:val="28"/>
          <w:szCs w:val="28"/>
        </w:rPr>
        <w:t xml:space="preserve">г. Железногорск по производственной деятельности включает в себя порядковый номер в пределах календарного года и буквы </w:t>
      </w:r>
      <w:r w:rsidR="0083333A">
        <w:rPr>
          <w:rFonts w:ascii="Times New Roman" w:hAnsi="Times New Roman"/>
          <w:sz w:val="28"/>
          <w:szCs w:val="28"/>
        </w:rPr>
        <w:t>«</w:t>
      </w:r>
      <w:proofErr w:type="spellStart"/>
      <w:r w:rsidR="00835917" w:rsidRPr="0083333A">
        <w:rPr>
          <w:rFonts w:ascii="Times New Roman" w:hAnsi="Times New Roman"/>
          <w:sz w:val="28"/>
          <w:szCs w:val="28"/>
        </w:rPr>
        <w:t>пр</w:t>
      </w:r>
      <w:proofErr w:type="spellEnd"/>
      <w:r w:rsidR="0083333A">
        <w:rPr>
          <w:rFonts w:ascii="Times New Roman" w:hAnsi="Times New Roman"/>
          <w:sz w:val="28"/>
          <w:szCs w:val="28"/>
        </w:rPr>
        <w:t>»</w:t>
      </w:r>
      <w:r w:rsidR="00835917" w:rsidRPr="0083333A">
        <w:rPr>
          <w:rFonts w:ascii="Times New Roman" w:hAnsi="Times New Roman"/>
          <w:sz w:val="28"/>
          <w:szCs w:val="28"/>
        </w:rPr>
        <w:t xml:space="preserve">; по вопросам землепользования - порядковый номер в пределах календарного года и буквы </w:t>
      </w:r>
      <w:r w:rsidR="0083333A">
        <w:rPr>
          <w:rFonts w:ascii="Times New Roman" w:hAnsi="Times New Roman"/>
          <w:sz w:val="28"/>
          <w:szCs w:val="28"/>
        </w:rPr>
        <w:t xml:space="preserve">     «</w:t>
      </w:r>
      <w:proofErr w:type="spellStart"/>
      <w:r w:rsidR="00835917" w:rsidRPr="0083333A">
        <w:rPr>
          <w:rFonts w:ascii="Times New Roman" w:hAnsi="Times New Roman"/>
          <w:sz w:val="28"/>
          <w:szCs w:val="28"/>
        </w:rPr>
        <w:t>р-з</w:t>
      </w:r>
      <w:proofErr w:type="spellEnd"/>
      <w:r w:rsidR="0083333A">
        <w:rPr>
          <w:rFonts w:ascii="Times New Roman" w:hAnsi="Times New Roman"/>
          <w:sz w:val="28"/>
          <w:szCs w:val="28"/>
        </w:rPr>
        <w:t>»</w:t>
      </w:r>
      <w:r w:rsidR="00835917" w:rsidRPr="0083333A">
        <w:rPr>
          <w:rFonts w:ascii="Times New Roman" w:hAnsi="Times New Roman"/>
          <w:sz w:val="28"/>
          <w:szCs w:val="28"/>
        </w:rPr>
        <w:t xml:space="preserve">, по имущественным вопросам - порядковый номер в пределах календарного года и буквы </w:t>
      </w:r>
      <w:r w:rsidR="0083333A">
        <w:rPr>
          <w:rFonts w:ascii="Times New Roman" w:hAnsi="Times New Roman"/>
          <w:sz w:val="28"/>
          <w:szCs w:val="28"/>
        </w:rPr>
        <w:t>«</w:t>
      </w:r>
      <w:proofErr w:type="spellStart"/>
      <w:r w:rsidR="00835917" w:rsidRPr="0083333A">
        <w:rPr>
          <w:rFonts w:ascii="Times New Roman" w:hAnsi="Times New Roman"/>
          <w:sz w:val="28"/>
          <w:szCs w:val="28"/>
        </w:rPr>
        <w:t>р-и</w:t>
      </w:r>
      <w:proofErr w:type="spellEnd"/>
      <w:r w:rsidR="0083333A">
        <w:rPr>
          <w:rFonts w:ascii="Times New Roman" w:hAnsi="Times New Roman"/>
          <w:sz w:val="28"/>
          <w:szCs w:val="28"/>
        </w:rPr>
        <w:t>»</w:t>
      </w:r>
      <w:r w:rsidR="00835917" w:rsidRPr="0083333A">
        <w:rPr>
          <w:rFonts w:ascii="Times New Roman" w:hAnsi="Times New Roman"/>
          <w:sz w:val="28"/>
          <w:szCs w:val="28"/>
        </w:rPr>
        <w:t xml:space="preserve">; по личному составу - порядковый номер в пределах календарного года и буквы </w:t>
      </w:r>
      <w:r w:rsidR="0083333A">
        <w:rPr>
          <w:rFonts w:ascii="Times New Roman" w:hAnsi="Times New Roman"/>
          <w:sz w:val="28"/>
          <w:szCs w:val="28"/>
        </w:rPr>
        <w:t>«</w:t>
      </w:r>
      <w:proofErr w:type="spellStart"/>
      <w:r w:rsidR="00835917" w:rsidRPr="0083333A">
        <w:rPr>
          <w:rFonts w:ascii="Times New Roman" w:hAnsi="Times New Roman"/>
          <w:sz w:val="28"/>
          <w:szCs w:val="28"/>
        </w:rPr>
        <w:t>лс</w:t>
      </w:r>
      <w:proofErr w:type="spellEnd"/>
      <w:r w:rsidR="0083333A">
        <w:rPr>
          <w:rFonts w:ascii="Times New Roman" w:hAnsi="Times New Roman"/>
          <w:sz w:val="28"/>
          <w:szCs w:val="28"/>
        </w:rPr>
        <w:t>»</w:t>
      </w:r>
      <w:r w:rsidR="00835917" w:rsidRPr="0083333A">
        <w:rPr>
          <w:rFonts w:ascii="Times New Roman" w:hAnsi="Times New Roman"/>
          <w:sz w:val="28"/>
          <w:szCs w:val="28"/>
        </w:rPr>
        <w:t xml:space="preserve"> - личный состав; по вопросам оплаты труда, премирования, различных выплат; отпуска по уходу за ребенком, отпуска без сохранения содержания (заработной платы); длительных </w:t>
      </w:r>
      <w:proofErr w:type="spellStart"/>
      <w:r w:rsidR="00835917" w:rsidRPr="0083333A">
        <w:rPr>
          <w:rFonts w:ascii="Times New Roman" w:hAnsi="Times New Roman"/>
          <w:sz w:val="28"/>
          <w:szCs w:val="28"/>
        </w:rPr>
        <w:t>внутрироссийских</w:t>
      </w:r>
      <w:proofErr w:type="spellEnd"/>
      <w:r w:rsidR="00835917" w:rsidRPr="0083333A">
        <w:rPr>
          <w:rFonts w:ascii="Times New Roman" w:hAnsi="Times New Roman"/>
          <w:sz w:val="28"/>
          <w:szCs w:val="28"/>
        </w:rPr>
        <w:t xml:space="preserve"> и зарубежных командировок - порядковый номер в пределах календарного года и буквы </w:t>
      </w:r>
      <w:r w:rsidR="0083333A">
        <w:rPr>
          <w:rFonts w:ascii="Times New Roman" w:hAnsi="Times New Roman"/>
          <w:sz w:val="28"/>
          <w:szCs w:val="28"/>
        </w:rPr>
        <w:t>«</w:t>
      </w:r>
      <w:proofErr w:type="spellStart"/>
      <w:r w:rsidR="00835917" w:rsidRPr="0083333A">
        <w:rPr>
          <w:rFonts w:ascii="Times New Roman" w:hAnsi="Times New Roman"/>
          <w:sz w:val="28"/>
          <w:szCs w:val="28"/>
        </w:rPr>
        <w:t>лс-з</w:t>
      </w:r>
      <w:proofErr w:type="spellEnd"/>
      <w:r w:rsidR="0083333A">
        <w:rPr>
          <w:rFonts w:ascii="Times New Roman" w:hAnsi="Times New Roman"/>
          <w:sz w:val="28"/>
          <w:szCs w:val="28"/>
        </w:rPr>
        <w:t>»</w:t>
      </w:r>
      <w:r w:rsidR="00835917" w:rsidRPr="0083333A">
        <w:rPr>
          <w:rFonts w:ascii="Times New Roman" w:hAnsi="Times New Roman"/>
          <w:sz w:val="28"/>
          <w:szCs w:val="28"/>
        </w:rPr>
        <w:t xml:space="preserve">; по вопросам предоставления очередных и учебных отпусков, </w:t>
      </w:r>
      <w:proofErr w:type="gramStart"/>
      <w:r w:rsidR="00835917" w:rsidRPr="0083333A">
        <w:rPr>
          <w:rFonts w:ascii="Times New Roman" w:hAnsi="Times New Roman"/>
          <w:sz w:val="28"/>
          <w:szCs w:val="28"/>
        </w:rPr>
        <w:t>дежурствах</w:t>
      </w:r>
      <w:proofErr w:type="gramEnd"/>
      <w:r w:rsidR="00835917" w:rsidRPr="0083333A">
        <w:rPr>
          <w:rFonts w:ascii="Times New Roman" w:hAnsi="Times New Roman"/>
          <w:sz w:val="28"/>
          <w:szCs w:val="28"/>
        </w:rPr>
        <w:t>, взысканиях, краткосрочных командировках - порядковый номер в пределах календарного года.</w:t>
      </w:r>
    </w:p>
    <w:p w:rsidR="00AC563E" w:rsidRDefault="00AC563E" w:rsidP="00AC56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333A">
        <w:rPr>
          <w:rFonts w:ascii="Times New Roman" w:hAnsi="Times New Roman"/>
          <w:color w:val="000000"/>
          <w:sz w:val="28"/>
          <w:szCs w:val="28"/>
        </w:rPr>
        <w:t xml:space="preserve">Регистрационный номер постановлений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Главы</w:t>
      </w:r>
      <w:proofErr w:type="gramEnd"/>
      <w:r w:rsidRPr="0083333A">
        <w:rPr>
          <w:rFonts w:ascii="Times New Roman" w:hAnsi="Times New Roman"/>
          <w:color w:val="000000"/>
          <w:sz w:val="28"/>
          <w:szCs w:val="28"/>
        </w:rPr>
        <w:t xml:space="preserve"> ЗАТО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333A">
        <w:rPr>
          <w:rFonts w:ascii="Times New Roman" w:hAnsi="Times New Roman"/>
          <w:color w:val="000000"/>
          <w:sz w:val="28"/>
          <w:szCs w:val="28"/>
        </w:rPr>
        <w:t>г. Железногорск включает в себя порядковый номер в пределах календарного года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C563E" w:rsidRPr="0083333A" w:rsidRDefault="00AC563E" w:rsidP="00AC563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33A">
        <w:rPr>
          <w:rFonts w:ascii="Times New Roman" w:hAnsi="Times New Roman"/>
          <w:color w:val="000000"/>
          <w:sz w:val="28"/>
          <w:szCs w:val="28"/>
        </w:rPr>
        <w:t xml:space="preserve">Регистрационный номер </w:t>
      </w:r>
      <w:r>
        <w:rPr>
          <w:rFonts w:ascii="Times New Roman" w:hAnsi="Times New Roman"/>
          <w:color w:val="000000"/>
          <w:sz w:val="28"/>
          <w:szCs w:val="28"/>
        </w:rPr>
        <w:t xml:space="preserve">распоряжений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Главы</w:t>
      </w:r>
      <w:proofErr w:type="gramEnd"/>
      <w:r w:rsidRPr="0083333A">
        <w:rPr>
          <w:rFonts w:ascii="Times New Roman" w:hAnsi="Times New Roman"/>
          <w:color w:val="000000"/>
          <w:sz w:val="28"/>
          <w:szCs w:val="28"/>
        </w:rPr>
        <w:t xml:space="preserve"> ЗАТО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333A">
        <w:rPr>
          <w:rFonts w:ascii="Times New Roman" w:hAnsi="Times New Roman"/>
          <w:color w:val="000000"/>
          <w:sz w:val="28"/>
          <w:szCs w:val="28"/>
        </w:rPr>
        <w:t>г. Железногорск включает в себя порядковый номер в пределах календарного года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1088A" w:rsidRPr="0083333A" w:rsidRDefault="0011088A" w:rsidP="00256118">
      <w:pPr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3333A">
        <w:rPr>
          <w:rFonts w:ascii="Times New Roman" w:hAnsi="Times New Roman"/>
          <w:color w:val="000000"/>
          <w:sz w:val="28"/>
          <w:szCs w:val="28"/>
        </w:rPr>
        <w:t>Регистрация правовых актов ведется раздельно для каждого вида акта.</w:t>
      </w:r>
    </w:p>
    <w:p w:rsidR="0011088A" w:rsidRPr="0083333A" w:rsidRDefault="0011088A" w:rsidP="004768E8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3333A">
        <w:rPr>
          <w:rFonts w:ascii="Times New Roman" w:hAnsi="Times New Roman"/>
          <w:color w:val="000000"/>
          <w:sz w:val="28"/>
          <w:szCs w:val="28"/>
        </w:rPr>
        <w:tab/>
      </w:r>
      <w:r w:rsidR="00D47C1E" w:rsidRPr="0083333A">
        <w:rPr>
          <w:rFonts w:ascii="Times New Roman" w:hAnsi="Times New Roman"/>
          <w:color w:val="000000"/>
          <w:sz w:val="28"/>
          <w:szCs w:val="28"/>
        </w:rPr>
        <w:t>5.</w:t>
      </w:r>
      <w:r w:rsidR="00A30B5C" w:rsidRPr="0083333A">
        <w:rPr>
          <w:rFonts w:ascii="Times New Roman" w:hAnsi="Times New Roman"/>
          <w:color w:val="000000"/>
          <w:sz w:val="28"/>
          <w:szCs w:val="28"/>
        </w:rPr>
        <w:t>5</w:t>
      </w:r>
      <w:r w:rsidRPr="0083333A">
        <w:rPr>
          <w:rFonts w:ascii="Times New Roman" w:hAnsi="Times New Roman"/>
          <w:color w:val="000000"/>
          <w:sz w:val="28"/>
          <w:szCs w:val="28"/>
        </w:rPr>
        <w:t>. При регистрации правового акта</w:t>
      </w:r>
      <w:r w:rsidR="00056D41" w:rsidRPr="0083333A">
        <w:rPr>
          <w:rFonts w:ascii="Times New Roman" w:hAnsi="Times New Roman"/>
          <w:color w:val="000000"/>
          <w:sz w:val="28"/>
          <w:szCs w:val="28"/>
        </w:rPr>
        <w:t xml:space="preserve"> в электронной регистрационной карточке</w:t>
      </w:r>
      <w:r w:rsidRPr="0083333A">
        <w:rPr>
          <w:rFonts w:ascii="Times New Roman" w:hAnsi="Times New Roman"/>
          <w:color w:val="000000"/>
          <w:sz w:val="28"/>
          <w:szCs w:val="28"/>
        </w:rPr>
        <w:t xml:space="preserve"> по</w:t>
      </w:r>
      <w:r w:rsidR="00056D41" w:rsidRPr="0083333A">
        <w:rPr>
          <w:rFonts w:ascii="Times New Roman" w:hAnsi="Times New Roman"/>
          <w:color w:val="000000"/>
          <w:sz w:val="28"/>
          <w:szCs w:val="28"/>
        </w:rPr>
        <w:t>рядковый номер и дата документа проставляю</w:t>
      </w:r>
      <w:r w:rsidRPr="0083333A">
        <w:rPr>
          <w:rFonts w:ascii="Times New Roman" w:hAnsi="Times New Roman"/>
          <w:color w:val="000000"/>
          <w:sz w:val="28"/>
          <w:szCs w:val="28"/>
        </w:rPr>
        <w:t>тся в автоматическом режиме</w:t>
      </w:r>
      <w:r w:rsidR="00056D41" w:rsidRPr="0083333A">
        <w:rPr>
          <w:rFonts w:ascii="Times New Roman" w:hAnsi="Times New Roman"/>
          <w:color w:val="000000"/>
          <w:sz w:val="28"/>
          <w:szCs w:val="28"/>
        </w:rPr>
        <w:t>,</w:t>
      </w:r>
      <w:r w:rsidRPr="0083333A">
        <w:rPr>
          <w:rFonts w:ascii="Times New Roman" w:hAnsi="Times New Roman"/>
          <w:color w:val="000000"/>
          <w:sz w:val="28"/>
          <w:szCs w:val="28"/>
        </w:rPr>
        <w:t xml:space="preserve"> и перенос</w:t>
      </w:r>
      <w:r w:rsidR="00056D41" w:rsidRPr="0083333A">
        <w:rPr>
          <w:rFonts w:ascii="Times New Roman" w:hAnsi="Times New Roman"/>
          <w:color w:val="000000"/>
          <w:sz w:val="28"/>
          <w:szCs w:val="28"/>
        </w:rPr>
        <w:t>я</w:t>
      </w:r>
      <w:r w:rsidRPr="0083333A">
        <w:rPr>
          <w:rFonts w:ascii="Times New Roman" w:hAnsi="Times New Roman"/>
          <w:color w:val="000000"/>
          <w:sz w:val="28"/>
          <w:szCs w:val="28"/>
        </w:rPr>
        <w:t>тся в установленное место на документ.</w:t>
      </w:r>
    </w:p>
    <w:p w:rsidR="0011088A" w:rsidRPr="0083333A" w:rsidRDefault="0011088A" w:rsidP="004768E8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3333A">
        <w:rPr>
          <w:rFonts w:ascii="Times New Roman" w:hAnsi="Times New Roman"/>
          <w:color w:val="000000"/>
          <w:sz w:val="28"/>
          <w:szCs w:val="28"/>
        </w:rPr>
        <w:tab/>
      </w:r>
      <w:r w:rsidR="00D47C1E" w:rsidRPr="0083333A">
        <w:rPr>
          <w:rFonts w:ascii="Times New Roman" w:hAnsi="Times New Roman"/>
          <w:color w:val="000000"/>
          <w:sz w:val="28"/>
          <w:szCs w:val="28"/>
        </w:rPr>
        <w:t>5.</w:t>
      </w:r>
      <w:r w:rsidR="00A30B5C" w:rsidRPr="0083333A">
        <w:rPr>
          <w:rFonts w:ascii="Times New Roman" w:hAnsi="Times New Roman"/>
          <w:color w:val="000000"/>
          <w:sz w:val="28"/>
          <w:szCs w:val="28"/>
        </w:rPr>
        <w:t>6</w:t>
      </w:r>
      <w:r w:rsidRPr="0083333A">
        <w:rPr>
          <w:rFonts w:ascii="Times New Roman" w:hAnsi="Times New Roman"/>
          <w:color w:val="000000"/>
          <w:sz w:val="28"/>
          <w:szCs w:val="28"/>
        </w:rPr>
        <w:t>. При регистрации правовых актов, в тексте которых имеется ссылка об изменении или о</w:t>
      </w:r>
      <w:r w:rsidR="0066693C" w:rsidRPr="0083333A">
        <w:rPr>
          <w:rFonts w:ascii="Times New Roman" w:hAnsi="Times New Roman"/>
          <w:color w:val="000000"/>
          <w:sz w:val="28"/>
          <w:szCs w:val="28"/>
        </w:rPr>
        <w:t>б отмене р</w:t>
      </w:r>
      <w:r w:rsidRPr="0083333A">
        <w:rPr>
          <w:rFonts w:ascii="Times New Roman" w:hAnsi="Times New Roman"/>
          <w:color w:val="000000"/>
          <w:sz w:val="28"/>
          <w:szCs w:val="28"/>
        </w:rPr>
        <w:t xml:space="preserve">анее изданных правовых актов или их частей, в электронные регистрационные карточки этих правовых актов вносятся </w:t>
      </w:r>
      <w:r w:rsidRPr="0083333A">
        <w:rPr>
          <w:rFonts w:ascii="Times New Roman" w:hAnsi="Times New Roman"/>
          <w:color w:val="000000"/>
          <w:sz w:val="28"/>
          <w:szCs w:val="28"/>
        </w:rPr>
        <w:lastRenderedPageBreak/>
        <w:t xml:space="preserve">соответствующие отметки о дате и регистрационном номере правового акта, которым вносится изменение или акт </w:t>
      </w:r>
      <w:r w:rsidR="00FB18B6" w:rsidRPr="0083333A">
        <w:rPr>
          <w:rFonts w:ascii="Times New Roman" w:hAnsi="Times New Roman"/>
          <w:color w:val="000000"/>
          <w:sz w:val="28"/>
          <w:szCs w:val="28"/>
        </w:rPr>
        <w:t>отменен</w:t>
      </w:r>
      <w:r w:rsidRPr="0083333A">
        <w:rPr>
          <w:rFonts w:ascii="Times New Roman" w:hAnsi="Times New Roman"/>
          <w:color w:val="000000"/>
          <w:sz w:val="28"/>
          <w:szCs w:val="28"/>
        </w:rPr>
        <w:t>.</w:t>
      </w:r>
    </w:p>
    <w:p w:rsidR="0011088A" w:rsidRPr="0083333A" w:rsidRDefault="0011088A" w:rsidP="004768E8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3333A">
        <w:rPr>
          <w:rFonts w:ascii="Times New Roman" w:hAnsi="Times New Roman"/>
          <w:color w:val="000000"/>
          <w:sz w:val="28"/>
          <w:szCs w:val="28"/>
        </w:rPr>
        <w:tab/>
      </w:r>
      <w:r w:rsidR="00D47C1E" w:rsidRPr="0083333A">
        <w:rPr>
          <w:rFonts w:ascii="Times New Roman" w:hAnsi="Times New Roman"/>
          <w:color w:val="000000"/>
          <w:sz w:val="28"/>
          <w:szCs w:val="28"/>
        </w:rPr>
        <w:t>5.</w:t>
      </w:r>
      <w:r w:rsidR="00A30B5C" w:rsidRPr="0083333A">
        <w:rPr>
          <w:rFonts w:ascii="Times New Roman" w:hAnsi="Times New Roman"/>
          <w:color w:val="000000"/>
          <w:sz w:val="28"/>
          <w:szCs w:val="28"/>
        </w:rPr>
        <w:t>7</w:t>
      </w:r>
      <w:r w:rsidRPr="0083333A">
        <w:rPr>
          <w:rFonts w:ascii="Times New Roman" w:hAnsi="Times New Roman"/>
          <w:color w:val="000000"/>
          <w:sz w:val="28"/>
          <w:szCs w:val="28"/>
        </w:rPr>
        <w:t>. Копии правовых актов рассылаются получателям, которые указываются исполните</w:t>
      </w:r>
      <w:r w:rsidR="000E315A" w:rsidRPr="0083333A">
        <w:rPr>
          <w:rFonts w:ascii="Times New Roman" w:hAnsi="Times New Roman"/>
          <w:color w:val="000000"/>
          <w:sz w:val="28"/>
          <w:szCs w:val="28"/>
        </w:rPr>
        <w:t>лем, непосредственно осуществлявш</w:t>
      </w:r>
      <w:r w:rsidRPr="0083333A">
        <w:rPr>
          <w:rFonts w:ascii="Times New Roman" w:hAnsi="Times New Roman"/>
          <w:color w:val="000000"/>
          <w:sz w:val="28"/>
          <w:szCs w:val="28"/>
        </w:rPr>
        <w:t>им подготовку проекта правового акта, в листе рассылки (оборотная сторона листа согласования), а также иным получателям в соответствии с действующими нормативными правовыми актами</w:t>
      </w:r>
      <w:r w:rsidR="00873618" w:rsidRPr="0083333A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835917" w:rsidRPr="0083333A">
        <w:rPr>
          <w:rFonts w:ascii="Times New Roman" w:hAnsi="Times New Roman"/>
          <w:color w:val="000000"/>
          <w:sz w:val="28"/>
          <w:szCs w:val="28"/>
        </w:rPr>
        <w:t>п</w:t>
      </w:r>
      <w:r w:rsidR="00873618" w:rsidRPr="0083333A">
        <w:rPr>
          <w:rFonts w:ascii="Times New Roman" w:hAnsi="Times New Roman"/>
          <w:color w:val="000000"/>
          <w:sz w:val="28"/>
          <w:szCs w:val="28"/>
        </w:rPr>
        <w:t xml:space="preserve">риложение </w:t>
      </w:r>
      <w:r w:rsidR="00835917" w:rsidRPr="0083333A">
        <w:rPr>
          <w:rFonts w:ascii="Times New Roman" w:hAnsi="Times New Roman"/>
          <w:color w:val="000000"/>
          <w:sz w:val="28"/>
          <w:szCs w:val="28"/>
        </w:rPr>
        <w:t>2</w:t>
      </w:r>
      <w:r w:rsidR="00873618" w:rsidRPr="0083333A">
        <w:rPr>
          <w:rFonts w:ascii="Times New Roman" w:hAnsi="Times New Roman"/>
          <w:color w:val="000000"/>
          <w:sz w:val="28"/>
          <w:szCs w:val="28"/>
        </w:rPr>
        <w:t>)</w:t>
      </w:r>
      <w:r w:rsidRPr="0083333A">
        <w:rPr>
          <w:rFonts w:ascii="Times New Roman" w:hAnsi="Times New Roman"/>
          <w:color w:val="000000"/>
          <w:sz w:val="28"/>
          <w:szCs w:val="28"/>
        </w:rPr>
        <w:t>.</w:t>
      </w:r>
    </w:p>
    <w:p w:rsidR="00C86450" w:rsidRPr="0083333A" w:rsidRDefault="00C86450" w:rsidP="004768E8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3333A">
        <w:rPr>
          <w:rFonts w:ascii="Times New Roman" w:hAnsi="Times New Roman"/>
          <w:color w:val="000000"/>
          <w:sz w:val="28"/>
          <w:szCs w:val="28"/>
        </w:rPr>
        <w:tab/>
        <w:t>П</w:t>
      </w:r>
      <w:r w:rsidRPr="0083333A">
        <w:rPr>
          <w:rFonts w:ascii="Times New Roman" w:hAnsi="Times New Roman"/>
          <w:sz w:val="28"/>
          <w:szCs w:val="28"/>
        </w:rPr>
        <w:t xml:space="preserve">равовые акты нормативного характера в обязательном порядке подлежат направлению в </w:t>
      </w:r>
      <w:proofErr w:type="gramStart"/>
      <w:r w:rsidRPr="0083333A">
        <w:rPr>
          <w:rFonts w:ascii="Times New Roman" w:hAnsi="Times New Roman"/>
          <w:sz w:val="28"/>
          <w:szCs w:val="28"/>
        </w:rPr>
        <w:t>прокуратуру</w:t>
      </w:r>
      <w:proofErr w:type="gramEnd"/>
      <w:r w:rsidRPr="0083333A">
        <w:rPr>
          <w:rFonts w:ascii="Times New Roman" w:hAnsi="Times New Roman"/>
          <w:sz w:val="28"/>
          <w:szCs w:val="28"/>
        </w:rPr>
        <w:t xml:space="preserve"> </w:t>
      </w:r>
      <w:r w:rsidR="00835917" w:rsidRPr="0083333A">
        <w:rPr>
          <w:rFonts w:ascii="Times New Roman" w:hAnsi="Times New Roman"/>
          <w:sz w:val="28"/>
          <w:szCs w:val="28"/>
        </w:rPr>
        <w:t xml:space="preserve">ЗАТО </w:t>
      </w:r>
      <w:r w:rsidRPr="0083333A">
        <w:rPr>
          <w:rFonts w:ascii="Times New Roman" w:hAnsi="Times New Roman"/>
          <w:sz w:val="28"/>
          <w:szCs w:val="28"/>
        </w:rPr>
        <w:t>г.</w:t>
      </w:r>
      <w:r w:rsidR="00231F5C" w:rsidRPr="0083333A">
        <w:rPr>
          <w:rFonts w:ascii="Times New Roman" w:hAnsi="Times New Roman"/>
          <w:sz w:val="28"/>
          <w:szCs w:val="28"/>
        </w:rPr>
        <w:t xml:space="preserve"> </w:t>
      </w:r>
      <w:r w:rsidRPr="0083333A">
        <w:rPr>
          <w:rFonts w:ascii="Times New Roman" w:hAnsi="Times New Roman"/>
          <w:sz w:val="28"/>
          <w:szCs w:val="28"/>
        </w:rPr>
        <w:t>Железногорска.</w:t>
      </w:r>
    </w:p>
    <w:p w:rsidR="0011088A" w:rsidRPr="0083333A" w:rsidRDefault="0011088A" w:rsidP="004768E8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3333A">
        <w:rPr>
          <w:rFonts w:ascii="Times New Roman" w:hAnsi="Times New Roman"/>
          <w:color w:val="000000"/>
          <w:sz w:val="28"/>
          <w:szCs w:val="28"/>
        </w:rPr>
        <w:tab/>
        <w:t>При необходимости исполнителем</w:t>
      </w:r>
      <w:r w:rsidR="007647E2" w:rsidRPr="0083333A">
        <w:rPr>
          <w:rFonts w:ascii="Times New Roman" w:hAnsi="Times New Roman"/>
          <w:color w:val="000000"/>
          <w:sz w:val="28"/>
          <w:szCs w:val="28"/>
        </w:rPr>
        <w:t>, непосредственно осуществлявшим подготовку правового акта,</w:t>
      </w:r>
      <w:r w:rsidRPr="0083333A">
        <w:rPr>
          <w:rFonts w:ascii="Times New Roman" w:hAnsi="Times New Roman"/>
          <w:color w:val="000000"/>
          <w:sz w:val="28"/>
          <w:szCs w:val="28"/>
        </w:rPr>
        <w:t xml:space="preserve"> составляется дополнительный список рассылки с указанием в листе рассылки слов «дополнительный список рассылки прилагается».</w:t>
      </w:r>
    </w:p>
    <w:p w:rsidR="0011088A" w:rsidRPr="0083333A" w:rsidRDefault="0011088A" w:rsidP="004768E8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3333A">
        <w:rPr>
          <w:rFonts w:ascii="Times New Roman" w:hAnsi="Times New Roman"/>
          <w:color w:val="000000"/>
          <w:sz w:val="28"/>
          <w:szCs w:val="28"/>
        </w:rPr>
        <w:tab/>
        <w:t>При определении получателя исполнитель</w:t>
      </w:r>
      <w:r w:rsidR="007647E2" w:rsidRPr="0083333A">
        <w:rPr>
          <w:rFonts w:ascii="Times New Roman" w:hAnsi="Times New Roman"/>
          <w:color w:val="000000"/>
          <w:sz w:val="28"/>
          <w:szCs w:val="28"/>
        </w:rPr>
        <w:t>, непосредственно осуществлявший подготовку правового акта,</w:t>
      </w:r>
      <w:r w:rsidRPr="0083333A">
        <w:rPr>
          <w:rFonts w:ascii="Times New Roman" w:hAnsi="Times New Roman"/>
          <w:color w:val="000000"/>
          <w:sz w:val="28"/>
          <w:szCs w:val="28"/>
        </w:rPr>
        <w:t xml:space="preserve"> должен учитывать, что правовые акты, в тексте которых имеется ссылка об изменении или о признании </w:t>
      </w:r>
      <w:proofErr w:type="gramStart"/>
      <w:r w:rsidRPr="0083333A">
        <w:rPr>
          <w:rFonts w:ascii="Times New Roman" w:hAnsi="Times New Roman"/>
          <w:color w:val="000000"/>
          <w:sz w:val="28"/>
          <w:szCs w:val="28"/>
        </w:rPr>
        <w:t>утратившими</w:t>
      </w:r>
      <w:proofErr w:type="gramEnd"/>
      <w:r w:rsidRPr="0083333A">
        <w:rPr>
          <w:rFonts w:ascii="Times New Roman" w:hAnsi="Times New Roman"/>
          <w:color w:val="000000"/>
          <w:sz w:val="28"/>
          <w:szCs w:val="28"/>
        </w:rPr>
        <w:t xml:space="preserve"> силу</w:t>
      </w:r>
      <w:r w:rsidR="00B70FAB" w:rsidRPr="0083333A">
        <w:rPr>
          <w:rFonts w:ascii="Times New Roman" w:hAnsi="Times New Roman"/>
          <w:color w:val="000000"/>
          <w:sz w:val="28"/>
          <w:szCs w:val="28"/>
        </w:rPr>
        <w:t>,</w:t>
      </w:r>
      <w:r w:rsidRPr="0083333A">
        <w:rPr>
          <w:rFonts w:ascii="Times New Roman" w:hAnsi="Times New Roman"/>
          <w:color w:val="000000"/>
          <w:sz w:val="28"/>
          <w:szCs w:val="28"/>
        </w:rPr>
        <w:t xml:space="preserve"> ранее изданных правовых актов или их частей, направляются тем получателям (их правопреемникам), которым рассылались ранее изданные акты.</w:t>
      </w:r>
    </w:p>
    <w:p w:rsidR="0011088A" w:rsidRPr="0083333A" w:rsidRDefault="0011088A" w:rsidP="004768E8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83333A">
        <w:rPr>
          <w:rFonts w:ascii="Times New Roman" w:hAnsi="Times New Roman"/>
          <w:color w:val="000000"/>
          <w:sz w:val="28"/>
          <w:szCs w:val="28"/>
        </w:rPr>
        <w:tab/>
        <w:t>Ответственность за формирование списка рассылки копий правовых актов несет исполнитель, непосредственно осуществлявший подготовку правового акта.</w:t>
      </w:r>
    </w:p>
    <w:p w:rsidR="0011088A" w:rsidRPr="0083333A" w:rsidRDefault="0011088A" w:rsidP="004768E8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3333A">
        <w:rPr>
          <w:rFonts w:ascii="Times New Roman" w:hAnsi="Times New Roman"/>
          <w:color w:val="000000"/>
          <w:sz w:val="28"/>
          <w:szCs w:val="28"/>
        </w:rPr>
        <w:tab/>
      </w:r>
      <w:r w:rsidR="00D47C1E" w:rsidRPr="0083333A">
        <w:rPr>
          <w:rFonts w:ascii="Times New Roman" w:hAnsi="Times New Roman"/>
          <w:color w:val="000000"/>
          <w:sz w:val="28"/>
          <w:szCs w:val="28"/>
        </w:rPr>
        <w:t>5.</w:t>
      </w:r>
      <w:r w:rsidR="00A30B5C" w:rsidRPr="0083333A">
        <w:rPr>
          <w:rFonts w:ascii="Times New Roman" w:hAnsi="Times New Roman"/>
          <w:color w:val="000000"/>
          <w:sz w:val="28"/>
          <w:szCs w:val="28"/>
        </w:rPr>
        <w:t>8</w:t>
      </w:r>
      <w:r w:rsidRPr="0083333A">
        <w:rPr>
          <w:rFonts w:ascii="Times New Roman" w:hAnsi="Times New Roman"/>
          <w:color w:val="000000"/>
          <w:sz w:val="28"/>
          <w:szCs w:val="28"/>
        </w:rPr>
        <w:t>. Для уточнения вопросов, возникающих в связи с рассылкой копий правовых актов, в установленном месте листа рассылки проставляется подпись, ее расшифровка, дата и рабочий телефон исполнителя.</w:t>
      </w:r>
    </w:p>
    <w:p w:rsidR="0011088A" w:rsidRPr="0083333A" w:rsidRDefault="0011088A" w:rsidP="004768E8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3333A">
        <w:rPr>
          <w:rFonts w:ascii="Times New Roman" w:hAnsi="Times New Roman"/>
          <w:color w:val="000000"/>
          <w:sz w:val="28"/>
          <w:szCs w:val="28"/>
        </w:rPr>
        <w:tab/>
      </w:r>
      <w:r w:rsidR="00D47C1E" w:rsidRPr="0083333A">
        <w:rPr>
          <w:rFonts w:ascii="Times New Roman" w:hAnsi="Times New Roman"/>
          <w:color w:val="000000"/>
          <w:sz w:val="28"/>
          <w:szCs w:val="28"/>
        </w:rPr>
        <w:t>5.</w:t>
      </w:r>
      <w:r w:rsidR="00A30B5C" w:rsidRPr="0083333A">
        <w:rPr>
          <w:rFonts w:ascii="Times New Roman" w:hAnsi="Times New Roman"/>
          <w:color w:val="000000"/>
          <w:sz w:val="28"/>
          <w:szCs w:val="28"/>
        </w:rPr>
        <w:t>9</w:t>
      </w:r>
      <w:r w:rsidRPr="0083333A">
        <w:rPr>
          <w:rFonts w:ascii="Times New Roman" w:hAnsi="Times New Roman"/>
          <w:color w:val="000000"/>
          <w:sz w:val="28"/>
          <w:szCs w:val="28"/>
        </w:rPr>
        <w:t>. Выпуск копии правового акта предусматривает:</w:t>
      </w:r>
    </w:p>
    <w:p w:rsidR="0011088A" w:rsidRPr="0083333A" w:rsidRDefault="0011088A" w:rsidP="004768E8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3333A">
        <w:rPr>
          <w:rFonts w:ascii="Times New Roman" w:hAnsi="Times New Roman"/>
          <w:color w:val="000000"/>
          <w:sz w:val="28"/>
          <w:szCs w:val="28"/>
        </w:rPr>
        <w:tab/>
        <w:t>оформление списка</w:t>
      </w:r>
      <w:r w:rsidR="00D47C1E" w:rsidRPr="0083333A">
        <w:rPr>
          <w:rFonts w:ascii="Times New Roman" w:hAnsi="Times New Roman"/>
          <w:color w:val="000000"/>
          <w:sz w:val="28"/>
          <w:szCs w:val="28"/>
        </w:rPr>
        <w:t xml:space="preserve"> (реестра)</w:t>
      </w:r>
      <w:r w:rsidRPr="0083333A">
        <w:rPr>
          <w:rFonts w:ascii="Times New Roman" w:hAnsi="Times New Roman"/>
          <w:color w:val="000000"/>
          <w:sz w:val="28"/>
          <w:szCs w:val="28"/>
        </w:rPr>
        <w:t xml:space="preserve"> рассылки правового акта, включающего в себя получателей копий правовых актов, определенных исполнителем, и постоянных получателей;</w:t>
      </w:r>
    </w:p>
    <w:p w:rsidR="0011088A" w:rsidRPr="0083333A" w:rsidRDefault="0011088A" w:rsidP="004768E8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3333A">
        <w:rPr>
          <w:rFonts w:ascii="Times New Roman" w:hAnsi="Times New Roman"/>
          <w:color w:val="000000"/>
          <w:sz w:val="28"/>
          <w:szCs w:val="28"/>
        </w:rPr>
        <w:tab/>
        <w:t>изготовление копий правового акта в количестве, определяемом списком рассылки;</w:t>
      </w:r>
    </w:p>
    <w:p w:rsidR="0011088A" w:rsidRPr="0083333A" w:rsidRDefault="0011088A" w:rsidP="004768E8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3333A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83333A">
        <w:rPr>
          <w:rFonts w:ascii="Times New Roman" w:hAnsi="Times New Roman"/>
          <w:color w:val="000000"/>
          <w:sz w:val="28"/>
          <w:szCs w:val="28"/>
        </w:rPr>
        <w:t>заверение подлинности</w:t>
      </w:r>
      <w:proofErr w:type="gramEnd"/>
      <w:r w:rsidRPr="0083333A">
        <w:rPr>
          <w:rFonts w:ascii="Times New Roman" w:hAnsi="Times New Roman"/>
          <w:color w:val="000000"/>
          <w:sz w:val="28"/>
          <w:szCs w:val="28"/>
        </w:rPr>
        <w:t xml:space="preserve"> подписи должностного лица, подписавшего правовой акт, на изготовленных копиях</w:t>
      </w:r>
      <w:r w:rsidR="00740FFD" w:rsidRPr="0083333A">
        <w:rPr>
          <w:rFonts w:ascii="Times New Roman" w:hAnsi="Times New Roman"/>
          <w:color w:val="000000"/>
          <w:sz w:val="28"/>
          <w:szCs w:val="28"/>
        </w:rPr>
        <w:t xml:space="preserve"> печатью</w:t>
      </w:r>
      <w:r w:rsidR="00740FFD" w:rsidRPr="0083333A">
        <w:rPr>
          <w:rFonts w:ascii="Times New Roman" w:hAnsi="Times New Roman"/>
          <w:sz w:val="28"/>
          <w:szCs w:val="28"/>
        </w:rPr>
        <w:t xml:space="preserve"> “ОБЩИЙ ОТДЕЛ. Администрация закрытого административно территориально образования город Железного</w:t>
      </w:r>
      <w:proofErr w:type="gramStart"/>
      <w:r w:rsidR="00740FFD" w:rsidRPr="0083333A">
        <w:rPr>
          <w:rFonts w:ascii="Times New Roman" w:hAnsi="Times New Roman"/>
          <w:sz w:val="28"/>
          <w:szCs w:val="28"/>
        </w:rPr>
        <w:t xml:space="preserve">рск </w:t>
      </w:r>
      <w:r w:rsidR="00740FFD" w:rsidRPr="0083333A">
        <w:rPr>
          <w:rFonts w:ascii="Times New Roman" w:hAnsi="Times New Roman"/>
          <w:sz w:val="28"/>
          <w:szCs w:val="28"/>
        </w:rPr>
        <w:sym w:font="Symbol" w:char="F02A"/>
      </w:r>
      <w:r w:rsidR="00740FFD" w:rsidRPr="0083333A">
        <w:rPr>
          <w:rFonts w:ascii="Times New Roman" w:hAnsi="Times New Roman"/>
          <w:sz w:val="28"/>
          <w:szCs w:val="28"/>
        </w:rPr>
        <w:t xml:space="preserve"> Кр</w:t>
      </w:r>
      <w:proofErr w:type="gramEnd"/>
      <w:r w:rsidR="00740FFD" w:rsidRPr="0083333A">
        <w:rPr>
          <w:rFonts w:ascii="Times New Roman" w:hAnsi="Times New Roman"/>
          <w:sz w:val="28"/>
          <w:szCs w:val="28"/>
        </w:rPr>
        <w:t>асноярск</w:t>
      </w:r>
      <w:r w:rsidR="00D27196" w:rsidRPr="0083333A">
        <w:rPr>
          <w:rFonts w:ascii="Times New Roman" w:hAnsi="Times New Roman"/>
          <w:sz w:val="28"/>
          <w:szCs w:val="28"/>
        </w:rPr>
        <w:t>ий</w:t>
      </w:r>
      <w:r w:rsidR="00740FFD" w:rsidRPr="0083333A">
        <w:rPr>
          <w:rFonts w:ascii="Times New Roman" w:hAnsi="Times New Roman"/>
          <w:sz w:val="28"/>
          <w:szCs w:val="28"/>
        </w:rPr>
        <w:t xml:space="preserve"> кра</w:t>
      </w:r>
      <w:r w:rsidR="00D27196" w:rsidRPr="0083333A">
        <w:rPr>
          <w:rFonts w:ascii="Times New Roman" w:hAnsi="Times New Roman"/>
          <w:sz w:val="28"/>
          <w:szCs w:val="28"/>
        </w:rPr>
        <w:t>й</w:t>
      </w:r>
      <w:r w:rsidR="00740FFD" w:rsidRPr="0083333A">
        <w:rPr>
          <w:rFonts w:ascii="Times New Roman" w:hAnsi="Times New Roman"/>
          <w:sz w:val="28"/>
          <w:szCs w:val="28"/>
        </w:rPr>
        <w:t xml:space="preserve"> </w:t>
      </w:r>
      <w:r w:rsidR="00740FFD" w:rsidRPr="0083333A">
        <w:rPr>
          <w:rFonts w:ascii="Times New Roman" w:hAnsi="Times New Roman"/>
          <w:sz w:val="28"/>
          <w:szCs w:val="28"/>
        </w:rPr>
        <w:sym w:font="Symbol" w:char="F02A"/>
      </w:r>
      <w:r w:rsidR="00740FFD" w:rsidRPr="0083333A">
        <w:rPr>
          <w:rFonts w:ascii="Times New Roman" w:hAnsi="Times New Roman"/>
          <w:sz w:val="28"/>
          <w:szCs w:val="28"/>
        </w:rPr>
        <w:t xml:space="preserve"> Управление делами”</w:t>
      </w:r>
      <w:r w:rsidRPr="0083333A">
        <w:rPr>
          <w:rFonts w:ascii="Times New Roman" w:hAnsi="Times New Roman"/>
          <w:color w:val="000000"/>
          <w:sz w:val="28"/>
          <w:szCs w:val="28"/>
        </w:rPr>
        <w:t>;</w:t>
      </w:r>
      <w:r w:rsidR="00693AAA" w:rsidRPr="0083333A">
        <w:rPr>
          <w:rFonts w:ascii="Times New Roman" w:hAnsi="Times New Roman"/>
          <w:color w:val="000000"/>
          <w:sz w:val="28"/>
          <w:szCs w:val="28"/>
        </w:rPr>
        <w:t xml:space="preserve"> «ОТДЕЛ </w:t>
      </w:r>
      <w:r w:rsidR="006B4966" w:rsidRPr="0083333A">
        <w:rPr>
          <w:rFonts w:ascii="Times New Roman" w:hAnsi="Times New Roman"/>
          <w:color w:val="000000"/>
          <w:sz w:val="28"/>
          <w:szCs w:val="28"/>
        </w:rPr>
        <w:t>КАДРОВ И МУНИЦИПАЛЬНОЙ СЛУЖБЫ</w:t>
      </w:r>
      <w:r w:rsidR="004F2581" w:rsidRPr="0083333A">
        <w:rPr>
          <w:rFonts w:ascii="Times New Roman" w:hAnsi="Times New Roman"/>
          <w:color w:val="000000"/>
          <w:sz w:val="28"/>
          <w:szCs w:val="28"/>
        </w:rPr>
        <w:t>.</w:t>
      </w:r>
      <w:r w:rsidR="00693AAA" w:rsidRPr="008333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3AAA" w:rsidRPr="0083333A">
        <w:rPr>
          <w:rFonts w:ascii="Times New Roman" w:hAnsi="Times New Roman"/>
          <w:sz w:val="28"/>
          <w:szCs w:val="28"/>
        </w:rPr>
        <w:t xml:space="preserve">Администрация закрытого административно территориально образования </w:t>
      </w:r>
      <w:r w:rsidR="00231F5C" w:rsidRPr="0083333A">
        <w:rPr>
          <w:rFonts w:ascii="Times New Roman" w:hAnsi="Times New Roman"/>
          <w:sz w:val="28"/>
          <w:szCs w:val="28"/>
        </w:rPr>
        <w:sym w:font="Symbol" w:char="F02A"/>
      </w:r>
      <w:r w:rsidR="00231F5C" w:rsidRPr="0083333A">
        <w:rPr>
          <w:rFonts w:ascii="Times New Roman" w:hAnsi="Times New Roman"/>
          <w:sz w:val="28"/>
          <w:szCs w:val="28"/>
        </w:rPr>
        <w:t xml:space="preserve"> </w:t>
      </w:r>
      <w:r w:rsidR="00693AAA" w:rsidRPr="0083333A">
        <w:rPr>
          <w:rFonts w:ascii="Times New Roman" w:hAnsi="Times New Roman"/>
          <w:sz w:val="28"/>
          <w:szCs w:val="28"/>
        </w:rPr>
        <w:t>город Железного</w:t>
      </w:r>
      <w:proofErr w:type="gramStart"/>
      <w:r w:rsidR="00693AAA" w:rsidRPr="0083333A">
        <w:rPr>
          <w:rFonts w:ascii="Times New Roman" w:hAnsi="Times New Roman"/>
          <w:sz w:val="28"/>
          <w:szCs w:val="28"/>
        </w:rPr>
        <w:t xml:space="preserve">рск </w:t>
      </w:r>
      <w:r w:rsidR="008F6E13" w:rsidRPr="0083333A">
        <w:rPr>
          <w:rFonts w:ascii="Times New Roman" w:hAnsi="Times New Roman"/>
          <w:sz w:val="28"/>
          <w:szCs w:val="28"/>
        </w:rPr>
        <w:t>Кр</w:t>
      </w:r>
      <w:proofErr w:type="gramEnd"/>
      <w:r w:rsidR="008F6E13" w:rsidRPr="0083333A">
        <w:rPr>
          <w:rFonts w:ascii="Times New Roman" w:hAnsi="Times New Roman"/>
          <w:sz w:val="28"/>
          <w:szCs w:val="28"/>
        </w:rPr>
        <w:t>асноярский край</w:t>
      </w:r>
      <w:r w:rsidR="00693AAA" w:rsidRPr="0083333A">
        <w:rPr>
          <w:rFonts w:ascii="Times New Roman" w:hAnsi="Times New Roman"/>
          <w:sz w:val="28"/>
          <w:szCs w:val="28"/>
        </w:rPr>
        <w:t xml:space="preserve"> </w:t>
      </w:r>
      <w:r w:rsidR="00693AAA" w:rsidRPr="0083333A">
        <w:rPr>
          <w:rFonts w:ascii="Times New Roman" w:hAnsi="Times New Roman"/>
          <w:sz w:val="28"/>
          <w:szCs w:val="28"/>
        </w:rPr>
        <w:sym w:font="Symbol" w:char="F02A"/>
      </w:r>
      <w:r w:rsidR="006B4966" w:rsidRPr="0083333A">
        <w:rPr>
          <w:rFonts w:ascii="Times New Roman" w:hAnsi="Times New Roman"/>
          <w:sz w:val="28"/>
          <w:szCs w:val="28"/>
        </w:rPr>
        <w:t xml:space="preserve"> У</w:t>
      </w:r>
      <w:r w:rsidR="008F6E13" w:rsidRPr="0083333A">
        <w:rPr>
          <w:rFonts w:ascii="Times New Roman" w:hAnsi="Times New Roman"/>
          <w:sz w:val="28"/>
          <w:szCs w:val="28"/>
        </w:rPr>
        <w:t>правление по правовой и кадровой работе</w:t>
      </w:r>
      <w:r w:rsidR="00693AAA" w:rsidRPr="0083333A">
        <w:rPr>
          <w:rFonts w:ascii="Times New Roman" w:hAnsi="Times New Roman"/>
          <w:color w:val="000000"/>
          <w:sz w:val="28"/>
          <w:szCs w:val="28"/>
        </w:rPr>
        <w:t>»</w:t>
      </w:r>
      <w:r w:rsidR="00B16597" w:rsidRPr="0083333A">
        <w:rPr>
          <w:rFonts w:ascii="Times New Roman" w:hAnsi="Times New Roman"/>
          <w:color w:val="000000"/>
          <w:sz w:val="28"/>
          <w:szCs w:val="28"/>
        </w:rPr>
        <w:t>;</w:t>
      </w:r>
    </w:p>
    <w:p w:rsidR="00693AAA" w:rsidRPr="0083333A" w:rsidRDefault="00693AAA" w:rsidP="004768E8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3333A">
        <w:rPr>
          <w:rFonts w:ascii="Times New Roman" w:hAnsi="Times New Roman"/>
          <w:color w:val="000000"/>
          <w:sz w:val="28"/>
          <w:szCs w:val="28"/>
        </w:rPr>
        <w:tab/>
        <w:t xml:space="preserve">- </w:t>
      </w:r>
      <w:r w:rsidR="00F8441F" w:rsidRPr="0083333A">
        <w:rPr>
          <w:rFonts w:ascii="Times New Roman" w:hAnsi="Times New Roman"/>
          <w:color w:val="000000"/>
          <w:sz w:val="28"/>
          <w:szCs w:val="28"/>
        </w:rPr>
        <w:t xml:space="preserve">при необходимости </w:t>
      </w:r>
      <w:r w:rsidRPr="0083333A">
        <w:rPr>
          <w:rFonts w:ascii="Times New Roman" w:hAnsi="Times New Roman"/>
          <w:color w:val="000000"/>
          <w:sz w:val="28"/>
          <w:szCs w:val="28"/>
        </w:rPr>
        <w:t xml:space="preserve">оформления </w:t>
      </w:r>
      <w:r w:rsidR="003769E0" w:rsidRPr="0083333A">
        <w:rPr>
          <w:rFonts w:ascii="Times New Roman" w:hAnsi="Times New Roman"/>
          <w:color w:val="000000"/>
          <w:sz w:val="28"/>
          <w:szCs w:val="28"/>
        </w:rPr>
        <w:t xml:space="preserve">отметки о </w:t>
      </w:r>
      <w:proofErr w:type="gramStart"/>
      <w:r w:rsidR="003769E0" w:rsidRPr="0083333A">
        <w:rPr>
          <w:rFonts w:ascii="Times New Roman" w:hAnsi="Times New Roman"/>
          <w:color w:val="000000"/>
          <w:sz w:val="28"/>
          <w:szCs w:val="28"/>
        </w:rPr>
        <w:t>заверении копии</w:t>
      </w:r>
      <w:proofErr w:type="gramEnd"/>
      <w:r w:rsidR="003769E0" w:rsidRPr="0083333A">
        <w:rPr>
          <w:rFonts w:ascii="Times New Roman" w:hAnsi="Times New Roman"/>
          <w:color w:val="000000"/>
          <w:sz w:val="28"/>
          <w:szCs w:val="28"/>
        </w:rPr>
        <w:t>.</w:t>
      </w:r>
    </w:p>
    <w:p w:rsidR="0011088A" w:rsidRPr="0083333A" w:rsidRDefault="00E674BF" w:rsidP="004768E8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3333A">
        <w:rPr>
          <w:rFonts w:ascii="Times New Roman" w:hAnsi="Times New Roman"/>
          <w:color w:val="000000"/>
          <w:sz w:val="28"/>
          <w:szCs w:val="28"/>
        </w:rPr>
        <w:tab/>
      </w:r>
      <w:r w:rsidR="00D47C1E" w:rsidRPr="0083333A">
        <w:rPr>
          <w:rFonts w:ascii="Times New Roman" w:hAnsi="Times New Roman"/>
          <w:color w:val="000000"/>
          <w:sz w:val="28"/>
          <w:szCs w:val="28"/>
        </w:rPr>
        <w:t>5.</w:t>
      </w:r>
      <w:r w:rsidR="00A30B5C" w:rsidRPr="0083333A">
        <w:rPr>
          <w:rFonts w:ascii="Times New Roman" w:hAnsi="Times New Roman"/>
          <w:color w:val="000000"/>
          <w:sz w:val="28"/>
          <w:szCs w:val="28"/>
        </w:rPr>
        <w:t>10</w:t>
      </w:r>
      <w:r w:rsidR="0011088A" w:rsidRPr="0083333A">
        <w:rPr>
          <w:rFonts w:ascii="Times New Roman" w:hAnsi="Times New Roman"/>
          <w:color w:val="000000"/>
          <w:sz w:val="28"/>
          <w:szCs w:val="28"/>
        </w:rPr>
        <w:t>. Выпуск правовых актов осуществляется в 3-дневный срок.</w:t>
      </w:r>
    </w:p>
    <w:p w:rsidR="0011088A" w:rsidRPr="0083333A" w:rsidRDefault="0011088A" w:rsidP="004768E8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3333A">
        <w:rPr>
          <w:rFonts w:ascii="Times New Roman" w:hAnsi="Times New Roman"/>
          <w:color w:val="000000"/>
          <w:sz w:val="28"/>
          <w:szCs w:val="28"/>
        </w:rPr>
        <w:tab/>
        <w:t>Правовые акты, требующие срочной рассылки, к регистрации и выпуску принимаются в первоочередном порядке.</w:t>
      </w:r>
    </w:p>
    <w:p w:rsidR="0011088A" w:rsidRPr="0083333A" w:rsidRDefault="0011088A" w:rsidP="004768E8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3333A">
        <w:rPr>
          <w:rFonts w:ascii="Times New Roman" w:hAnsi="Times New Roman"/>
          <w:color w:val="000000"/>
          <w:sz w:val="28"/>
          <w:szCs w:val="28"/>
        </w:rPr>
        <w:tab/>
      </w:r>
      <w:r w:rsidR="00D47C1E" w:rsidRPr="0083333A">
        <w:rPr>
          <w:rFonts w:ascii="Times New Roman" w:hAnsi="Times New Roman"/>
          <w:color w:val="000000"/>
          <w:sz w:val="28"/>
          <w:szCs w:val="28"/>
        </w:rPr>
        <w:t>5.</w:t>
      </w:r>
      <w:r w:rsidRPr="0083333A">
        <w:rPr>
          <w:rFonts w:ascii="Times New Roman" w:hAnsi="Times New Roman"/>
          <w:color w:val="000000"/>
          <w:sz w:val="28"/>
          <w:szCs w:val="28"/>
        </w:rPr>
        <w:t>1</w:t>
      </w:r>
      <w:r w:rsidR="00A30B5C" w:rsidRPr="0083333A">
        <w:rPr>
          <w:rFonts w:ascii="Times New Roman" w:hAnsi="Times New Roman"/>
          <w:color w:val="000000"/>
          <w:sz w:val="28"/>
          <w:szCs w:val="28"/>
        </w:rPr>
        <w:t>1</w:t>
      </w:r>
      <w:r w:rsidRPr="0083333A">
        <w:rPr>
          <w:rFonts w:ascii="Times New Roman" w:hAnsi="Times New Roman"/>
          <w:color w:val="000000"/>
          <w:sz w:val="28"/>
          <w:szCs w:val="28"/>
        </w:rPr>
        <w:t>. Зарегистрированные и надлежащим образом оформленные копии правовых актов включаются в реестр получаемых копий правовых актов.</w:t>
      </w:r>
    </w:p>
    <w:p w:rsidR="0011088A" w:rsidRPr="0083333A" w:rsidRDefault="0011088A" w:rsidP="004768E8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3333A">
        <w:rPr>
          <w:rFonts w:ascii="Times New Roman" w:hAnsi="Times New Roman"/>
          <w:color w:val="000000"/>
          <w:sz w:val="28"/>
          <w:szCs w:val="28"/>
        </w:rPr>
        <w:tab/>
        <w:t xml:space="preserve">Реестр получаемых копий правовых актов формируется для каждого </w:t>
      </w:r>
      <w:r w:rsidRPr="0083333A">
        <w:rPr>
          <w:rFonts w:ascii="Times New Roman" w:hAnsi="Times New Roman"/>
          <w:color w:val="000000"/>
          <w:sz w:val="28"/>
          <w:szCs w:val="28"/>
        </w:rPr>
        <w:lastRenderedPageBreak/>
        <w:t xml:space="preserve">структурного подразделения  </w:t>
      </w:r>
      <w:proofErr w:type="gramStart"/>
      <w:r w:rsidRPr="0083333A"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 w:rsidR="00630A93" w:rsidRPr="0083333A">
        <w:rPr>
          <w:rFonts w:ascii="Times New Roman" w:hAnsi="Times New Roman"/>
          <w:color w:val="000000"/>
          <w:sz w:val="28"/>
          <w:szCs w:val="28"/>
        </w:rPr>
        <w:t xml:space="preserve"> ЗАТО г.</w:t>
      </w:r>
      <w:r w:rsidR="006B4966" w:rsidRPr="008333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0A93" w:rsidRPr="0083333A">
        <w:rPr>
          <w:rFonts w:ascii="Times New Roman" w:hAnsi="Times New Roman"/>
          <w:color w:val="000000"/>
          <w:sz w:val="28"/>
          <w:szCs w:val="28"/>
        </w:rPr>
        <w:t>Железногорск</w:t>
      </w:r>
      <w:r w:rsidRPr="0083333A">
        <w:rPr>
          <w:rFonts w:ascii="Times New Roman" w:hAnsi="Times New Roman"/>
          <w:color w:val="000000"/>
          <w:sz w:val="28"/>
          <w:szCs w:val="28"/>
        </w:rPr>
        <w:t>.</w:t>
      </w:r>
    </w:p>
    <w:p w:rsidR="0011088A" w:rsidRPr="0083333A" w:rsidRDefault="0011088A" w:rsidP="004768E8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3333A">
        <w:rPr>
          <w:rFonts w:ascii="Times New Roman" w:hAnsi="Times New Roman"/>
          <w:color w:val="000000"/>
          <w:sz w:val="28"/>
          <w:szCs w:val="28"/>
        </w:rPr>
        <w:tab/>
        <w:t>Получение копий правовых актов осуществляется в общем отделе Управления делами</w:t>
      </w:r>
      <w:r w:rsidR="0007145A" w:rsidRPr="0083333A">
        <w:rPr>
          <w:rFonts w:ascii="Times New Roman" w:hAnsi="Times New Roman"/>
          <w:color w:val="000000"/>
          <w:sz w:val="28"/>
          <w:szCs w:val="28"/>
        </w:rPr>
        <w:t xml:space="preserve">, в отделе </w:t>
      </w:r>
      <w:r w:rsidR="006B4966" w:rsidRPr="0083333A">
        <w:rPr>
          <w:rFonts w:ascii="Times New Roman" w:hAnsi="Times New Roman"/>
          <w:color w:val="000000"/>
          <w:sz w:val="28"/>
          <w:szCs w:val="28"/>
        </w:rPr>
        <w:t>кадров и муниципальной службы</w:t>
      </w:r>
      <w:r w:rsidR="0007145A" w:rsidRPr="0083333A">
        <w:rPr>
          <w:rFonts w:ascii="Times New Roman" w:hAnsi="Times New Roman"/>
          <w:color w:val="000000"/>
          <w:sz w:val="28"/>
          <w:szCs w:val="28"/>
        </w:rPr>
        <w:t xml:space="preserve"> Управления по правовой и кадровой работе</w:t>
      </w:r>
      <w:r w:rsidRPr="0083333A">
        <w:rPr>
          <w:rFonts w:ascii="Times New Roman" w:hAnsi="Times New Roman"/>
          <w:color w:val="000000"/>
          <w:sz w:val="28"/>
          <w:szCs w:val="28"/>
        </w:rPr>
        <w:t xml:space="preserve"> по реестру, при этом в реестре проставляется подпись лица, получившего документы. В иных случаях копии правовых актов направляются через канцелярию общего отдела Управления делами, через отделение</w:t>
      </w:r>
      <w:r w:rsidR="006D5095" w:rsidRPr="0083333A">
        <w:rPr>
          <w:rFonts w:ascii="Times New Roman" w:hAnsi="Times New Roman"/>
          <w:color w:val="000000"/>
          <w:sz w:val="28"/>
          <w:szCs w:val="28"/>
        </w:rPr>
        <w:t xml:space="preserve"> почтовой связи</w:t>
      </w:r>
      <w:r w:rsidRPr="0083333A">
        <w:rPr>
          <w:rFonts w:ascii="Times New Roman" w:hAnsi="Times New Roman"/>
          <w:color w:val="000000"/>
          <w:sz w:val="28"/>
          <w:szCs w:val="28"/>
        </w:rPr>
        <w:t>.</w:t>
      </w:r>
    </w:p>
    <w:p w:rsidR="0011088A" w:rsidRPr="0083333A" w:rsidRDefault="0011088A" w:rsidP="004768E8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3333A">
        <w:rPr>
          <w:rFonts w:ascii="Times New Roman" w:hAnsi="Times New Roman"/>
          <w:color w:val="000000"/>
          <w:sz w:val="28"/>
          <w:szCs w:val="28"/>
        </w:rPr>
        <w:tab/>
        <w:t>Копия правового акта предоставляется получателям в единственном экземпляре, если в листе рассылки не указано иное.</w:t>
      </w:r>
    </w:p>
    <w:p w:rsidR="0011088A" w:rsidRPr="0083333A" w:rsidRDefault="0011088A" w:rsidP="004768E8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3333A">
        <w:rPr>
          <w:rFonts w:ascii="Times New Roman" w:hAnsi="Times New Roman"/>
          <w:color w:val="000000"/>
          <w:sz w:val="28"/>
          <w:szCs w:val="28"/>
        </w:rPr>
        <w:tab/>
        <w:t>Дополнительная выдача копий правовых актов осуществляется по письменному запросу.</w:t>
      </w:r>
    </w:p>
    <w:p w:rsidR="005C07C4" w:rsidRPr="0083333A" w:rsidRDefault="005C07C4" w:rsidP="004768E8">
      <w:pPr>
        <w:widowControl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3333A">
        <w:rPr>
          <w:rFonts w:ascii="Times New Roman" w:hAnsi="Times New Roman"/>
          <w:color w:val="000000"/>
          <w:sz w:val="28"/>
          <w:szCs w:val="28"/>
        </w:rPr>
        <w:t xml:space="preserve">5.12. </w:t>
      </w:r>
      <w:r w:rsidR="009630D2" w:rsidRPr="0083333A">
        <w:rPr>
          <w:rFonts w:ascii="Times New Roman" w:hAnsi="Times New Roman"/>
          <w:color w:val="000000"/>
          <w:sz w:val="28"/>
          <w:szCs w:val="28"/>
        </w:rPr>
        <w:t>Копи</w:t>
      </w:r>
      <w:r w:rsidR="00445D61" w:rsidRPr="0083333A">
        <w:rPr>
          <w:rFonts w:ascii="Times New Roman" w:hAnsi="Times New Roman"/>
          <w:color w:val="000000"/>
          <w:sz w:val="28"/>
          <w:szCs w:val="28"/>
        </w:rPr>
        <w:t>и</w:t>
      </w:r>
      <w:r w:rsidR="009630D2" w:rsidRPr="008333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5D61" w:rsidRPr="0083333A">
        <w:rPr>
          <w:rFonts w:ascii="Times New Roman" w:hAnsi="Times New Roman"/>
          <w:color w:val="000000"/>
          <w:sz w:val="28"/>
          <w:szCs w:val="28"/>
        </w:rPr>
        <w:t>правовых актов</w:t>
      </w:r>
      <w:r w:rsidR="009630D2" w:rsidRPr="0083333A">
        <w:rPr>
          <w:rFonts w:ascii="Times New Roman" w:hAnsi="Times New Roman"/>
          <w:color w:val="000000"/>
          <w:sz w:val="28"/>
          <w:szCs w:val="28"/>
        </w:rPr>
        <w:t>, подлежащ</w:t>
      </w:r>
      <w:r w:rsidR="00445D61" w:rsidRPr="0083333A">
        <w:rPr>
          <w:rFonts w:ascii="Times New Roman" w:hAnsi="Times New Roman"/>
          <w:color w:val="000000"/>
          <w:sz w:val="28"/>
          <w:szCs w:val="28"/>
        </w:rPr>
        <w:t>их</w:t>
      </w:r>
      <w:r w:rsidRPr="0083333A">
        <w:rPr>
          <w:rFonts w:ascii="Times New Roman" w:hAnsi="Times New Roman"/>
          <w:color w:val="000000"/>
          <w:sz w:val="28"/>
          <w:szCs w:val="28"/>
        </w:rPr>
        <w:t xml:space="preserve"> опубликованию в газете «Город и горожане»</w:t>
      </w:r>
      <w:r w:rsidR="00FE26C0" w:rsidRPr="0083333A">
        <w:rPr>
          <w:rFonts w:ascii="Times New Roman" w:hAnsi="Times New Roman"/>
          <w:color w:val="000000"/>
          <w:sz w:val="28"/>
          <w:szCs w:val="28"/>
        </w:rPr>
        <w:t>,</w:t>
      </w:r>
      <w:r w:rsidR="009630D2" w:rsidRPr="0083333A">
        <w:rPr>
          <w:rFonts w:ascii="Times New Roman" w:hAnsi="Times New Roman"/>
          <w:color w:val="000000"/>
          <w:sz w:val="28"/>
          <w:szCs w:val="28"/>
        </w:rPr>
        <w:t xml:space="preserve"> переда</w:t>
      </w:r>
      <w:r w:rsidR="00445D61" w:rsidRPr="0083333A">
        <w:rPr>
          <w:rFonts w:ascii="Times New Roman" w:hAnsi="Times New Roman"/>
          <w:color w:val="000000"/>
          <w:sz w:val="28"/>
          <w:szCs w:val="28"/>
        </w:rPr>
        <w:t>ю</w:t>
      </w:r>
      <w:r w:rsidRPr="0083333A">
        <w:rPr>
          <w:rFonts w:ascii="Times New Roman" w:hAnsi="Times New Roman"/>
          <w:color w:val="000000"/>
          <w:sz w:val="28"/>
          <w:szCs w:val="28"/>
        </w:rPr>
        <w:t xml:space="preserve">тся </w:t>
      </w:r>
      <w:r w:rsidR="00445D61" w:rsidRPr="0083333A">
        <w:rPr>
          <w:rFonts w:ascii="Times New Roman" w:hAnsi="Times New Roman"/>
          <w:color w:val="000000"/>
          <w:sz w:val="28"/>
          <w:szCs w:val="28"/>
        </w:rPr>
        <w:t xml:space="preserve">общим отделом Управления делами с сопроводительным письмом, подписанным руководителем Управления делами, </w:t>
      </w:r>
      <w:r w:rsidR="008F372C" w:rsidRPr="0083333A">
        <w:rPr>
          <w:rFonts w:ascii="Times New Roman" w:hAnsi="Times New Roman"/>
          <w:color w:val="000000"/>
          <w:sz w:val="28"/>
          <w:szCs w:val="28"/>
        </w:rPr>
        <w:t xml:space="preserve">содержащим информацию о сроках опубликования, </w:t>
      </w:r>
      <w:r w:rsidR="00445D61" w:rsidRPr="0083333A">
        <w:rPr>
          <w:rFonts w:ascii="Times New Roman" w:hAnsi="Times New Roman"/>
          <w:color w:val="000000"/>
          <w:sz w:val="28"/>
          <w:szCs w:val="28"/>
        </w:rPr>
        <w:t xml:space="preserve">зарегистрированным в соответствии с Инструкцией по делопроизводству в </w:t>
      </w:r>
      <w:proofErr w:type="gramStart"/>
      <w:r w:rsidR="00445D61" w:rsidRPr="0083333A"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 w:rsidR="00445D61" w:rsidRPr="0083333A">
        <w:rPr>
          <w:rFonts w:ascii="Times New Roman" w:hAnsi="Times New Roman"/>
          <w:color w:val="000000"/>
          <w:sz w:val="28"/>
          <w:szCs w:val="28"/>
        </w:rPr>
        <w:t xml:space="preserve"> ЗАТО г.</w:t>
      </w:r>
      <w:r w:rsidR="006B4966" w:rsidRPr="008333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5D61" w:rsidRPr="0083333A">
        <w:rPr>
          <w:rFonts w:ascii="Times New Roman" w:hAnsi="Times New Roman"/>
          <w:color w:val="000000"/>
          <w:sz w:val="28"/>
          <w:szCs w:val="28"/>
        </w:rPr>
        <w:t>Железногорск</w:t>
      </w:r>
      <w:r w:rsidR="00FE26C0" w:rsidRPr="0083333A">
        <w:rPr>
          <w:rFonts w:ascii="Times New Roman" w:hAnsi="Times New Roman"/>
          <w:color w:val="000000"/>
          <w:sz w:val="28"/>
          <w:szCs w:val="28"/>
        </w:rPr>
        <w:t>,</w:t>
      </w:r>
      <w:r w:rsidR="00445D61" w:rsidRPr="0083333A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C24153">
        <w:rPr>
          <w:rFonts w:ascii="Times New Roman" w:hAnsi="Times New Roman"/>
          <w:color w:val="000000"/>
          <w:sz w:val="28"/>
          <w:szCs w:val="28"/>
        </w:rPr>
        <w:t xml:space="preserve">понедельник </w:t>
      </w:r>
      <w:r w:rsidR="00445D61" w:rsidRPr="0083333A">
        <w:rPr>
          <w:rFonts w:ascii="Times New Roman" w:hAnsi="Times New Roman"/>
          <w:color w:val="000000"/>
          <w:sz w:val="28"/>
          <w:szCs w:val="28"/>
        </w:rPr>
        <w:t>до 1</w:t>
      </w:r>
      <w:r w:rsidR="00C24153">
        <w:rPr>
          <w:rFonts w:ascii="Times New Roman" w:hAnsi="Times New Roman"/>
          <w:color w:val="000000"/>
          <w:sz w:val="28"/>
          <w:szCs w:val="28"/>
        </w:rPr>
        <w:t>4</w:t>
      </w:r>
      <w:r w:rsidR="00445D61" w:rsidRPr="0083333A">
        <w:rPr>
          <w:rFonts w:ascii="Times New Roman" w:hAnsi="Times New Roman"/>
          <w:color w:val="000000"/>
          <w:sz w:val="28"/>
          <w:szCs w:val="28"/>
        </w:rPr>
        <w:t>-</w:t>
      </w:r>
      <w:r w:rsidR="00C24153">
        <w:rPr>
          <w:rFonts w:ascii="Times New Roman" w:hAnsi="Times New Roman"/>
          <w:color w:val="000000"/>
          <w:sz w:val="28"/>
          <w:szCs w:val="28"/>
        </w:rPr>
        <w:t>0</w:t>
      </w:r>
      <w:r w:rsidR="00445D61" w:rsidRPr="0083333A">
        <w:rPr>
          <w:rFonts w:ascii="Times New Roman" w:hAnsi="Times New Roman"/>
          <w:color w:val="000000"/>
          <w:sz w:val="28"/>
          <w:szCs w:val="28"/>
        </w:rPr>
        <w:t xml:space="preserve">0 часов дня в Муниципальное </w:t>
      </w:r>
      <w:r w:rsidR="006B4966" w:rsidRPr="0083333A">
        <w:rPr>
          <w:rFonts w:ascii="Times New Roman" w:hAnsi="Times New Roman"/>
          <w:color w:val="000000"/>
          <w:sz w:val="28"/>
          <w:szCs w:val="28"/>
        </w:rPr>
        <w:t xml:space="preserve">казенное </w:t>
      </w:r>
      <w:r w:rsidR="00445D61" w:rsidRPr="0083333A">
        <w:rPr>
          <w:rFonts w:ascii="Times New Roman" w:hAnsi="Times New Roman"/>
          <w:color w:val="000000"/>
          <w:sz w:val="28"/>
          <w:szCs w:val="28"/>
        </w:rPr>
        <w:t>учреждение «Центр общественных связей» (далее – М</w:t>
      </w:r>
      <w:r w:rsidR="006B4966" w:rsidRPr="0083333A">
        <w:rPr>
          <w:rFonts w:ascii="Times New Roman" w:hAnsi="Times New Roman"/>
          <w:color w:val="000000"/>
          <w:sz w:val="28"/>
          <w:szCs w:val="28"/>
        </w:rPr>
        <w:t>К</w:t>
      </w:r>
      <w:r w:rsidR="00445D61" w:rsidRPr="0083333A">
        <w:rPr>
          <w:rFonts w:ascii="Times New Roman" w:hAnsi="Times New Roman"/>
          <w:color w:val="000000"/>
          <w:sz w:val="28"/>
          <w:szCs w:val="28"/>
        </w:rPr>
        <w:t>У «ЦОС»</w:t>
      </w:r>
      <w:r w:rsidR="008F372C" w:rsidRPr="0083333A">
        <w:rPr>
          <w:rFonts w:ascii="Times New Roman" w:hAnsi="Times New Roman"/>
          <w:color w:val="000000"/>
          <w:sz w:val="28"/>
          <w:szCs w:val="28"/>
        </w:rPr>
        <w:t>).</w:t>
      </w:r>
    </w:p>
    <w:p w:rsidR="00445D61" w:rsidRPr="0083333A" w:rsidRDefault="005C07C4" w:rsidP="004768E8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3333A">
        <w:rPr>
          <w:rFonts w:ascii="Times New Roman" w:hAnsi="Times New Roman"/>
          <w:color w:val="000000"/>
          <w:sz w:val="28"/>
          <w:szCs w:val="28"/>
        </w:rPr>
        <w:tab/>
      </w:r>
      <w:r w:rsidR="0087540F" w:rsidRPr="0083333A">
        <w:rPr>
          <w:rFonts w:ascii="Times New Roman" w:hAnsi="Times New Roman"/>
          <w:color w:val="000000"/>
          <w:sz w:val="28"/>
          <w:szCs w:val="28"/>
        </w:rPr>
        <w:t xml:space="preserve">5.13. </w:t>
      </w:r>
      <w:r w:rsidRPr="0083333A">
        <w:rPr>
          <w:rFonts w:ascii="Times New Roman" w:hAnsi="Times New Roman"/>
          <w:color w:val="000000"/>
          <w:sz w:val="28"/>
          <w:szCs w:val="28"/>
        </w:rPr>
        <w:t xml:space="preserve">Исполнитель, осуществляющий подготовку нормативного </w:t>
      </w:r>
      <w:r w:rsidR="00FE26C0" w:rsidRPr="0083333A">
        <w:rPr>
          <w:rFonts w:ascii="Times New Roman" w:hAnsi="Times New Roman"/>
          <w:color w:val="000000"/>
          <w:sz w:val="28"/>
          <w:szCs w:val="28"/>
        </w:rPr>
        <w:t xml:space="preserve">правового </w:t>
      </w:r>
      <w:r w:rsidRPr="0083333A">
        <w:rPr>
          <w:rFonts w:ascii="Times New Roman" w:hAnsi="Times New Roman"/>
          <w:color w:val="000000"/>
          <w:sz w:val="28"/>
          <w:szCs w:val="28"/>
        </w:rPr>
        <w:t>акта, подлежащего опубликованию в газете</w:t>
      </w:r>
      <w:r w:rsidR="00445D61" w:rsidRPr="0083333A">
        <w:rPr>
          <w:rFonts w:ascii="Times New Roman" w:hAnsi="Times New Roman"/>
          <w:color w:val="000000"/>
          <w:sz w:val="28"/>
          <w:szCs w:val="28"/>
        </w:rPr>
        <w:t>:</w:t>
      </w:r>
    </w:p>
    <w:p w:rsidR="009630D2" w:rsidRPr="0083333A" w:rsidRDefault="009630D2" w:rsidP="004768E8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3333A">
        <w:rPr>
          <w:rFonts w:ascii="Times New Roman" w:hAnsi="Times New Roman"/>
          <w:color w:val="000000"/>
          <w:sz w:val="28"/>
          <w:szCs w:val="28"/>
        </w:rPr>
        <w:tab/>
      </w:r>
      <w:r w:rsidR="00445D61" w:rsidRPr="0083333A">
        <w:rPr>
          <w:rFonts w:ascii="Times New Roman" w:hAnsi="Times New Roman"/>
          <w:color w:val="000000"/>
          <w:sz w:val="28"/>
          <w:szCs w:val="28"/>
        </w:rPr>
        <w:t xml:space="preserve">- осуществляет </w:t>
      </w:r>
      <w:r w:rsidRPr="0083333A">
        <w:rPr>
          <w:rFonts w:ascii="Times New Roman" w:hAnsi="Times New Roman"/>
          <w:color w:val="000000"/>
          <w:sz w:val="28"/>
          <w:szCs w:val="28"/>
        </w:rPr>
        <w:t>проведение сверки на соответствие электронной копии текста правового акта подлиннику текста правового акта на бумажном носителе;</w:t>
      </w:r>
    </w:p>
    <w:p w:rsidR="0087540F" w:rsidRPr="0083333A" w:rsidRDefault="00445D61" w:rsidP="004768E8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3333A">
        <w:rPr>
          <w:rFonts w:ascii="Times New Roman" w:hAnsi="Times New Roman"/>
          <w:color w:val="000000"/>
          <w:sz w:val="28"/>
          <w:szCs w:val="28"/>
        </w:rPr>
        <w:tab/>
        <w:t>- проставляет регистрационный</w:t>
      </w:r>
      <w:r w:rsidR="00332493" w:rsidRPr="0083333A">
        <w:rPr>
          <w:rFonts w:ascii="Times New Roman" w:hAnsi="Times New Roman"/>
          <w:color w:val="000000"/>
          <w:sz w:val="28"/>
          <w:szCs w:val="28"/>
        </w:rPr>
        <w:t xml:space="preserve"> номер и дат</w:t>
      </w:r>
      <w:r w:rsidRPr="0083333A">
        <w:rPr>
          <w:rFonts w:ascii="Times New Roman" w:hAnsi="Times New Roman"/>
          <w:color w:val="000000"/>
          <w:sz w:val="28"/>
          <w:szCs w:val="28"/>
        </w:rPr>
        <w:t>у</w:t>
      </w:r>
      <w:r w:rsidR="00332493" w:rsidRPr="0083333A">
        <w:rPr>
          <w:rFonts w:ascii="Times New Roman" w:hAnsi="Times New Roman"/>
          <w:color w:val="000000"/>
          <w:sz w:val="28"/>
          <w:szCs w:val="28"/>
        </w:rPr>
        <w:t xml:space="preserve"> регистрации </w:t>
      </w:r>
      <w:r w:rsidR="00701505">
        <w:rPr>
          <w:rFonts w:ascii="Times New Roman" w:hAnsi="Times New Roman"/>
          <w:color w:val="000000"/>
          <w:sz w:val="28"/>
          <w:szCs w:val="28"/>
        </w:rPr>
        <w:t>правового</w:t>
      </w:r>
      <w:r w:rsidR="00332493" w:rsidRPr="0083333A">
        <w:rPr>
          <w:rFonts w:ascii="Times New Roman" w:hAnsi="Times New Roman"/>
          <w:color w:val="000000"/>
          <w:sz w:val="28"/>
          <w:szCs w:val="28"/>
        </w:rPr>
        <w:t xml:space="preserve"> акта</w:t>
      </w:r>
      <w:r w:rsidRPr="0083333A">
        <w:rPr>
          <w:rFonts w:ascii="Times New Roman" w:hAnsi="Times New Roman"/>
          <w:color w:val="000000"/>
          <w:sz w:val="28"/>
          <w:szCs w:val="28"/>
        </w:rPr>
        <w:t>;</w:t>
      </w:r>
    </w:p>
    <w:p w:rsidR="009630D2" w:rsidRPr="0083333A" w:rsidRDefault="00432C11" w:rsidP="006B496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3333A">
        <w:rPr>
          <w:rFonts w:ascii="Times New Roman" w:hAnsi="Times New Roman"/>
          <w:color w:val="000000"/>
          <w:sz w:val="28"/>
          <w:szCs w:val="28"/>
        </w:rPr>
        <w:tab/>
      </w:r>
      <w:r w:rsidR="00445D61" w:rsidRPr="0083333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6B4966" w:rsidRPr="0083333A">
        <w:rPr>
          <w:rFonts w:ascii="Times New Roman" w:hAnsi="Times New Roman"/>
          <w:sz w:val="28"/>
          <w:szCs w:val="28"/>
        </w:rPr>
        <w:t xml:space="preserve">направляет в МКУ </w:t>
      </w:r>
      <w:r w:rsidR="0083333A">
        <w:rPr>
          <w:rFonts w:ascii="Times New Roman" w:hAnsi="Times New Roman"/>
          <w:sz w:val="28"/>
          <w:szCs w:val="28"/>
        </w:rPr>
        <w:t>«ЦОС»</w:t>
      </w:r>
      <w:r w:rsidR="006B4966" w:rsidRPr="0083333A">
        <w:rPr>
          <w:rFonts w:ascii="Times New Roman" w:hAnsi="Times New Roman"/>
          <w:sz w:val="28"/>
          <w:szCs w:val="28"/>
        </w:rPr>
        <w:t xml:space="preserve"> электронную копию </w:t>
      </w:r>
      <w:r w:rsidR="00701505">
        <w:rPr>
          <w:rFonts w:ascii="Times New Roman" w:hAnsi="Times New Roman"/>
          <w:sz w:val="28"/>
          <w:szCs w:val="28"/>
        </w:rPr>
        <w:t>правового</w:t>
      </w:r>
      <w:r w:rsidR="006B4966" w:rsidRPr="0083333A">
        <w:rPr>
          <w:rFonts w:ascii="Times New Roman" w:hAnsi="Times New Roman"/>
          <w:sz w:val="28"/>
          <w:szCs w:val="28"/>
        </w:rPr>
        <w:t xml:space="preserve"> акта в формате текстового редактора MS </w:t>
      </w:r>
      <w:proofErr w:type="spellStart"/>
      <w:r w:rsidR="006B4966" w:rsidRPr="0083333A">
        <w:rPr>
          <w:rFonts w:ascii="Times New Roman" w:hAnsi="Times New Roman"/>
          <w:sz w:val="28"/>
          <w:szCs w:val="28"/>
        </w:rPr>
        <w:t>Word</w:t>
      </w:r>
      <w:proofErr w:type="spellEnd"/>
      <w:r w:rsidR="006B4966" w:rsidRPr="0083333A">
        <w:rPr>
          <w:rFonts w:ascii="Times New Roman" w:hAnsi="Times New Roman"/>
          <w:sz w:val="28"/>
          <w:szCs w:val="28"/>
        </w:rPr>
        <w:t xml:space="preserve"> 97/2000/XP/2003, MS </w:t>
      </w:r>
      <w:proofErr w:type="spellStart"/>
      <w:r w:rsidR="006B4966" w:rsidRPr="0083333A">
        <w:rPr>
          <w:rFonts w:ascii="Times New Roman" w:hAnsi="Times New Roman"/>
          <w:sz w:val="28"/>
          <w:szCs w:val="28"/>
        </w:rPr>
        <w:t>Exsel</w:t>
      </w:r>
      <w:proofErr w:type="spellEnd"/>
      <w:r w:rsidR="006B4966" w:rsidRPr="0083333A">
        <w:rPr>
          <w:rFonts w:ascii="Times New Roman" w:hAnsi="Times New Roman"/>
          <w:sz w:val="28"/>
          <w:szCs w:val="28"/>
        </w:rPr>
        <w:t xml:space="preserve"> 97/2000/XP/2003 во вторник и пятницу до 11 - 00 часов дня по электронной почте, указанной МКУ </w:t>
      </w:r>
      <w:r w:rsidR="0083333A">
        <w:rPr>
          <w:rFonts w:ascii="Times New Roman" w:hAnsi="Times New Roman"/>
          <w:sz w:val="28"/>
          <w:szCs w:val="28"/>
        </w:rPr>
        <w:t>«</w:t>
      </w:r>
      <w:r w:rsidR="006B4966" w:rsidRPr="0083333A">
        <w:rPr>
          <w:rFonts w:ascii="Times New Roman" w:hAnsi="Times New Roman"/>
          <w:sz w:val="28"/>
          <w:szCs w:val="28"/>
        </w:rPr>
        <w:t>ЦОС</w:t>
      </w:r>
      <w:r w:rsidR="0083333A">
        <w:rPr>
          <w:rFonts w:ascii="Times New Roman" w:hAnsi="Times New Roman"/>
          <w:sz w:val="28"/>
          <w:szCs w:val="28"/>
        </w:rPr>
        <w:t>»</w:t>
      </w:r>
      <w:r w:rsidR="00B67F6E" w:rsidRPr="0083333A">
        <w:rPr>
          <w:rFonts w:ascii="Times New Roman" w:hAnsi="Times New Roman"/>
          <w:color w:val="000000"/>
          <w:sz w:val="28"/>
          <w:szCs w:val="28"/>
        </w:rPr>
        <w:t>.</w:t>
      </w:r>
    </w:p>
    <w:p w:rsidR="009A159D" w:rsidRDefault="00B67F6E" w:rsidP="009A159D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3333A">
        <w:rPr>
          <w:rFonts w:ascii="Times New Roman" w:hAnsi="Times New Roman"/>
          <w:color w:val="000000"/>
          <w:sz w:val="28"/>
          <w:szCs w:val="28"/>
        </w:rPr>
        <w:tab/>
        <w:t xml:space="preserve">5.14. </w:t>
      </w:r>
      <w:r w:rsidR="00D914A0" w:rsidRPr="0083333A">
        <w:rPr>
          <w:rFonts w:ascii="Times New Roman" w:hAnsi="Times New Roman"/>
          <w:color w:val="000000"/>
          <w:sz w:val="28"/>
          <w:szCs w:val="28"/>
        </w:rPr>
        <w:t>Проекты</w:t>
      </w:r>
      <w:r w:rsidRPr="0083333A">
        <w:rPr>
          <w:rFonts w:ascii="Times New Roman" w:hAnsi="Times New Roman"/>
          <w:color w:val="000000"/>
          <w:sz w:val="28"/>
          <w:szCs w:val="28"/>
        </w:rPr>
        <w:t xml:space="preserve"> нормативных </w:t>
      </w:r>
      <w:r w:rsidR="00FC775D" w:rsidRPr="0083333A">
        <w:rPr>
          <w:rFonts w:ascii="Times New Roman" w:hAnsi="Times New Roman"/>
          <w:color w:val="000000"/>
          <w:sz w:val="28"/>
          <w:szCs w:val="28"/>
        </w:rPr>
        <w:t xml:space="preserve">правовых </w:t>
      </w:r>
      <w:r w:rsidRPr="0083333A">
        <w:rPr>
          <w:rFonts w:ascii="Times New Roman" w:hAnsi="Times New Roman"/>
          <w:color w:val="000000"/>
          <w:sz w:val="28"/>
          <w:szCs w:val="28"/>
        </w:rPr>
        <w:t>актов,</w:t>
      </w:r>
      <w:r w:rsidR="00D914A0" w:rsidRPr="0083333A">
        <w:rPr>
          <w:rFonts w:ascii="Times New Roman" w:hAnsi="Times New Roman"/>
          <w:color w:val="000000"/>
          <w:sz w:val="28"/>
          <w:szCs w:val="28"/>
        </w:rPr>
        <w:t xml:space="preserve"> подлежащих опубликованию в газете «Город и горожане»</w:t>
      </w:r>
      <w:r w:rsidR="00A03548" w:rsidRPr="0083333A">
        <w:rPr>
          <w:rFonts w:ascii="Times New Roman" w:hAnsi="Times New Roman"/>
          <w:color w:val="000000"/>
          <w:sz w:val="28"/>
          <w:szCs w:val="28"/>
        </w:rPr>
        <w:t>,</w:t>
      </w:r>
      <w:r w:rsidRPr="0083333A">
        <w:rPr>
          <w:rFonts w:ascii="Times New Roman" w:hAnsi="Times New Roman"/>
          <w:color w:val="000000"/>
          <w:sz w:val="28"/>
          <w:szCs w:val="28"/>
        </w:rPr>
        <w:t xml:space="preserve"> должн</w:t>
      </w:r>
      <w:r w:rsidR="00A03548" w:rsidRPr="0083333A">
        <w:rPr>
          <w:rFonts w:ascii="Times New Roman" w:hAnsi="Times New Roman"/>
          <w:color w:val="000000"/>
          <w:sz w:val="28"/>
          <w:szCs w:val="28"/>
        </w:rPr>
        <w:t>ы</w:t>
      </w:r>
      <w:r w:rsidRPr="0083333A">
        <w:rPr>
          <w:rFonts w:ascii="Times New Roman" w:hAnsi="Times New Roman"/>
          <w:color w:val="000000"/>
          <w:sz w:val="28"/>
          <w:szCs w:val="28"/>
        </w:rPr>
        <w:t xml:space="preserve"> содержать надпись «Проект», расп</w:t>
      </w:r>
      <w:r w:rsidR="00A03548" w:rsidRPr="0083333A">
        <w:rPr>
          <w:rFonts w:ascii="Times New Roman" w:hAnsi="Times New Roman"/>
          <w:color w:val="000000"/>
          <w:sz w:val="28"/>
          <w:szCs w:val="28"/>
        </w:rPr>
        <w:t>оложенную</w:t>
      </w:r>
      <w:r w:rsidRPr="0083333A">
        <w:rPr>
          <w:rFonts w:ascii="Times New Roman" w:hAnsi="Times New Roman"/>
          <w:color w:val="000000"/>
          <w:sz w:val="28"/>
          <w:szCs w:val="28"/>
        </w:rPr>
        <w:t xml:space="preserve"> в правом верхнем углу. </w:t>
      </w:r>
      <w:r w:rsidR="00D914A0" w:rsidRPr="0083333A">
        <w:rPr>
          <w:rFonts w:ascii="Times New Roman" w:hAnsi="Times New Roman"/>
          <w:color w:val="000000"/>
          <w:sz w:val="28"/>
          <w:szCs w:val="28"/>
        </w:rPr>
        <w:t>Исполнитель предоставляет п</w:t>
      </w:r>
      <w:r w:rsidRPr="0083333A">
        <w:rPr>
          <w:rFonts w:ascii="Times New Roman" w:hAnsi="Times New Roman"/>
          <w:color w:val="000000"/>
          <w:sz w:val="28"/>
          <w:szCs w:val="28"/>
        </w:rPr>
        <w:t>роект нормативного акта на бумажном носителе в общий отдел Управления делами</w:t>
      </w:r>
      <w:r w:rsidR="00D914A0" w:rsidRPr="0083333A">
        <w:rPr>
          <w:rFonts w:ascii="Times New Roman" w:hAnsi="Times New Roman"/>
          <w:color w:val="000000"/>
          <w:sz w:val="28"/>
          <w:szCs w:val="28"/>
        </w:rPr>
        <w:t xml:space="preserve"> и направляет в М</w:t>
      </w:r>
      <w:r w:rsidR="006B4966" w:rsidRPr="0083333A">
        <w:rPr>
          <w:rFonts w:ascii="Times New Roman" w:hAnsi="Times New Roman"/>
          <w:color w:val="000000"/>
          <w:sz w:val="28"/>
          <w:szCs w:val="28"/>
        </w:rPr>
        <w:t>К</w:t>
      </w:r>
      <w:r w:rsidR="00D914A0" w:rsidRPr="0083333A">
        <w:rPr>
          <w:rFonts w:ascii="Times New Roman" w:hAnsi="Times New Roman"/>
          <w:color w:val="000000"/>
          <w:sz w:val="28"/>
          <w:szCs w:val="28"/>
        </w:rPr>
        <w:t>У «ЦОС»</w:t>
      </w:r>
      <w:r w:rsidR="00E51C40" w:rsidRPr="0083333A">
        <w:rPr>
          <w:rFonts w:ascii="Times New Roman" w:hAnsi="Times New Roman"/>
          <w:color w:val="000000"/>
          <w:sz w:val="28"/>
          <w:szCs w:val="28"/>
        </w:rPr>
        <w:t xml:space="preserve"> его</w:t>
      </w:r>
      <w:r w:rsidR="00D914A0" w:rsidRPr="0083333A">
        <w:rPr>
          <w:rFonts w:ascii="Times New Roman" w:hAnsi="Times New Roman"/>
          <w:color w:val="000000"/>
          <w:sz w:val="28"/>
          <w:szCs w:val="28"/>
        </w:rPr>
        <w:t xml:space="preserve"> электронную копию</w:t>
      </w:r>
      <w:r w:rsidR="00E51C40" w:rsidRPr="0083333A">
        <w:rPr>
          <w:rFonts w:ascii="Times New Roman" w:hAnsi="Times New Roman"/>
          <w:color w:val="000000"/>
          <w:sz w:val="28"/>
          <w:szCs w:val="28"/>
        </w:rPr>
        <w:t>.</w:t>
      </w:r>
    </w:p>
    <w:p w:rsidR="00FC775D" w:rsidRPr="0083333A" w:rsidRDefault="00FC775D" w:rsidP="009A159D">
      <w:pPr>
        <w:widowControl w:val="0"/>
        <w:ind w:firstLine="720"/>
        <w:jc w:val="both"/>
        <w:rPr>
          <w:rFonts w:ascii="Times New Roman" w:hAnsi="Times New Roman"/>
          <w:spacing w:val="-22"/>
          <w:sz w:val="28"/>
          <w:szCs w:val="28"/>
        </w:rPr>
      </w:pPr>
      <w:r w:rsidRPr="0083333A">
        <w:rPr>
          <w:rFonts w:ascii="Times New Roman" w:hAnsi="Times New Roman"/>
          <w:color w:val="000000"/>
          <w:sz w:val="28"/>
          <w:szCs w:val="28"/>
        </w:rPr>
        <w:t xml:space="preserve">5.15. </w:t>
      </w:r>
      <w:r w:rsidRPr="0083333A">
        <w:rPr>
          <w:rFonts w:ascii="Times New Roman" w:hAnsi="Times New Roman"/>
          <w:spacing w:val="-2"/>
          <w:sz w:val="28"/>
          <w:szCs w:val="28"/>
        </w:rPr>
        <w:t xml:space="preserve">Ответственность за своевременное направление </w:t>
      </w:r>
      <w:r w:rsidR="00630A93" w:rsidRPr="0083333A">
        <w:rPr>
          <w:rFonts w:ascii="Times New Roman" w:hAnsi="Times New Roman"/>
          <w:spacing w:val="-7"/>
          <w:sz w:val="28"/>
          <w:szCs w:val="28"/>
        </w:rPr>
        <w:t xml:space="preserve">на </w:t>
      </w:r>
      <w:r w:rsidR="00630A93" w:rsidRPr="0083333A">
        <w:rPr>
          <w:rFonts w:ascii="Times New Roman" w:hAnsi="Times New Roman"/>
          <w:spacing w:val="-8"/>
          <w:sz w:val="28"/>
          <w:szCs w:val="28"/>
        </w:rPr>
        <w:t>электронном носителе</w:t>
      </w:r>
      <w:r w:rsidR="00630A93" w:rsidRPr="0083333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3333A">
        <w:rPr>
          <w:rFonts w:ascii="Times New Roman" w:hAnsi="Times New Roman"/>
          <w:spacing w:val="-7"/>
          <w:sz w:val="28"/>
          <w:szCs w:val="28"/>
        </w:rPr>
        <w:t>правовых актов, подлежащих опубликованию в газете «Город и горожане»</w:t>
      </w:r>
      <w:r w:rsidRPr="0083333A">
        <w:rPr>
          <w:rFonts w:ascii="Times New Roman" w:hAnsi="Times New Roman"/>
          <w:spacing w:val="-8"/>
          <w:sz w:val="28"/>
          <w:szCs w:val="28"/>
        </w:rPr>
        <w:t xml:space="preserve">, </w:t>
      </w:r>
      <w:r w:rsidR="00A32FAC" w:rsidRPr="0083333A">
        <w:rPr>
          <w:rFonts w:ascii="Times New Roman" w:hAnsi="Times New Roman"/>
          <w:spacing w:val="-8"/>
          <w:sz w:val="28"/>
          <w:szCs w:val="28"/>
        </w:rPr>
        <w:t>несут</w:t>
      </w:r>
      <w:r w:rsidRPr="0083333A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A32FAC" w:rsidRPr="0083333A">
        <w:rPr>
          <w:rFonts w:ascii="Times New Roman" w:hAnsi="Times New Roman"/>
          <w:spacing w:val="-8"/>
          <w:sz w:val="28"/>
          <w:szCs w:val="28"/>
        </w:rPr>
        <w:t>руководители</w:t>
      </w:r>
      <w:r w:rsidRPr="0083333A">
        <w:rPr>
          <w:rFonts w:ascii="Times New Roman" w:hAnsi="Times New Roman"/>
          <w:spacing w:val="-8"/>
          <w:sz w:val="28"/>
          <w:szCs w:val="28"/>
        </w:rPr>
        <w:t xml:space="preserve"> структурных подразделений, </w:t>
      </w:r>
      <w:r w:rsidRPr="0083333A">
        <w:rPr>
          <w:rFonts w:ascii="Times New Roman" w:hAnsi="Times New Roman"/>
          <w:spacing w:val="-9"/>
          <w:sz w:val="28"/>
          <w:szCs w:val="28"/>
        </w:rPr>
        <w:t>отраслевых (функциональных) органов</w:t>
      </w:r>
      <w:r w:rsidR="00A32FAC" w:rsidRPr="0083333A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gramStart"/>
      <w:r w:rsidR="00A32FAC" w:rsidRPr="0083333A">
        <w:rPr>
          <w:rFonts w:ascii="Times New Roman" w:hAnsi="Times New Roman"/>
          <w:spacing w:val="-9"/>
          <w:sz w:val="28"/>
          <w:szCs w:val="28"/>
        </w:rPr>
        <w:t>Администрации</w:t>
      </w:r>
      <w:proofErr w:type="gramEnd"/>
      <w:r w:rsidR="00A32FAC" w:rsidRPr="0083333A">
        <w:rPr>
          <w:rFonts w:ascii="Times New Roman" w:hAnsi="Times New Roman"/>
          <w:spacing w:val="-9"/>
          <w:sz w:val="28"/>
          <w:szCs w:val="28"/>
        </w:rPr>
        <w:t xml:space="preserve"> ЗАТО г.</w:t>
      </w:r>
      <w:r w:rsidR="00231F5C" w:rsidRPr="0083333A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A32FAC" w:rsidRPr="0083333A">
        <w:rPr>
          <w:rFonts w:ascii="Times New Roman" w:hAnsi="Times New Roman"/>
          <w:spacing w:val="-9"/>
          <w:sz w:val="28"/>
          <w:szCs w:val="28"/>
        </w:rPr>
        <w:t>Железногорск</w:t>
      </w:r>
      <w:r w:rsidRPr="0083333A">
        <w:rPr>
          <w:rFonts w:ascii="Times New Roman" w:hAnsi="Times New Roman"/>
          <w:spacing w:val="-9"/>
          <w:sz w:val="28"/>
          <w:szCs w:val="28"/>
        </w:rPr>
        <w:t>, муниципальных учреждений.</w:t>
      </w:r>
    </w:p>
    <w:p w:rsidR="00FC775D" w:rsidRPr="0083333A" w:rsidRDefault="00A32FAC" w:rsidP="00027A5A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33A">
        <w:rPr>
          <w:rFonts w:ascii="Times New Roman" w:hAnsi="Times New Roman"/>
          <w:spacing w:val="-2"/>
          <w:sz w:val="28"/>
          <w:szCs w:val="28"/>
        </w:rPr>
        <w:t xml:space="preserve">5.16. </w:t>
      </w:r>
      <w:r w:rsidR="00FC775D" w:rsidRPr="0083333A">
        <w:rPr>
          <w:rFonts w:ascii="Times New Roman" w:hAnsi="Times New Roman"/>
          <w:spacing w:val="-2"/>
          <w:sz w:val="28"/>
          <w:szCs w:val="28"/>
        </w:rPr>
        <w:t xml:space="preserve">Ответственность за своевременное направление </w:t>
      </w:r>
      <w:r w:rsidRPr="0083333A">
        <w:rPr>
          <w:rFonts w:ascii="Times New Roman" w:hAnsi="Times New Roman"/>
          <w:spacing w:val="-8"/>
          <w:sz w:val="28"/>
          <w:szCs w:val="28"/>
        </w:rPr>
        <w:t xml:space="preserve">на </w:t>
      </w:r>
      <w:r w:rsidRPr="0083333A">
        <w:rPr>
          <w:rFonts w:ascii="Times New Roman" w:hAnsi="Times New Roman"/>
          <w:sz w:val="28"/>
          <w:szCs w:val="28"/>
        </w:rPr>
        <w:t>бумажном носителе</w:t>
      </w:r>
      <w:r w:rsidRPr="0083333A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C775D" w:rsidRPr="0083333A">
        <w:rPr>
          <w:rFonts w:ascii="Times New Roman" w:hAnsi="Times New Roman"/>
          <w:spacing w:val="-8"/>
          <w:sz w:val="28"/>
          <w:szCs w:val="28"/>
        </w:rPr>
        <w:t>правовых актов, подлежащих опубликованию в газете «Город и горожане»</w:t>
      </w:r>
      <w:r w:rsidRPr="0083333A">
        <w:rPr>
          <w:rFonts w:ascii="Times New Roman" w:hAnsi="Times New Roman"/>
          <w:spacing w:val="-8"/>
          <w:sz w:val="28"/>
          <w:szCs w:val="28"/>
        </w:rPr>
        <w:t>,</w:t>
      </w:r>
      <w:r w:rsidR="00FC775D" w:rsidRPr="0083333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3333A">
        <w:rPr>
          <w:rFonts w:ascii="Times New Roman" w:hAnsi="Times New Roman"/>
          <w:sz w:val="28"/>
          <w:szCs w:val="28"/>
        </w:rPr>
        <w:t>несет руководитель</w:t>
      </w:r>
      <w:r w:rsidR="00FC775D" w:rsidRPr="0083333A">
        <w:rPr>
          <w:rFonts w:ascii="Times New Roman" w:hAnsi="Times New Roman"/>
          <w:sz w:val="28"/>
          <w:szCs w:val="28"/>
        </w:rPr>
        <w:t xml:space="preserve"> Управления делами -</w:t>
      </w:r>
      <w:r w:rsidR="006B4966" w:rsidRPr="0083333A">
        <w:rPr>
          <w:rFonts w:ascii="Times New Roman" w:hAnsi="Times New Roman"/>
          <w:sz w:val="28"/>
          <w:szCs w:val="28"/>
        </w:rPr>
        <w:t xml:space="preserve"> </w:t>
      </w:r>
      <w:r w:rsidR="00FC775D" w:rsidRPr="0083333A">
        <w:rPr>
          <w:rFonts w:ascii="Times New Roman" w:hAnsi="Times New Roman"/>
          <w:sz w:val="28"/>
          <w:szCs w:val="28"/>
        </w:rPr>
        <w:t>заведующий общим отделом.</w:t>
      </w:r>
    </w:p>
    <w:p w:rsidR="005C07C4" w:rsidRPr="0083333A" w:rsidRDefault="006C254A" w:rsidP="004768E8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3333A">
        <w:rPr>
          <w:rFonts w:ascii="Times New Roman" w:hAnsi="Times New Roman"/>
          <w:color w:val="000000"/>
          <w:sz w:val="28"/>
          <w:szCs w:val="28"/>
        </w:rPr>
        <w:tab/>
      </w:r>
    </w:p>
    <w:p w:rsidR="00240707" w:rsidRPr="0083333A" w:rsidRDefault="00D47C1E" w:rsidP="004768E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333A">
        <w:rPr>
          <w:rFonts w:ascii="Times New Roman" w:hAnsi="Times New Roman" w:cs="Times New Roman"/>
          <w:sz w:val="28"/>
          <w:szCs w:val="28"/>
        </w:rPr>
        <w:t>6</w:t>
      </w:r>
      <w:r w:rsidR="00240707" w:rsidRPr="0083333A">
        <w:rPr>
          <w:rFonts w:ascii="Times New Roman" w:hAnsi="Times New Roman" w:cs="Times New Roman"/>
          <w:sz w:val="28"/>
          <w:szCs w:val="28"/>
        </w:rPr>
        <w:t>. ПОРЯДОК ОПУБЛИКОВАНИЯ ПРАВОВЫХ АКТОВ</w:t>
      </w:r>
    </w:p>
    <w:p w:rsidR="00240707" w:rsidRPr="0083333A" w:rsidRDefault="00240707" w:rsidP="004768E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333A">
        <w:rPr>
          <w:rFonts w:ascii="Times New Roman" w:hAnsi="Times New Roman" w:cs="Times New Roman"/>
          <w:sz w:val="28"/>
          <w:szCs w:val="28"/>
        </w:rPr>
        <w:t>И ВСТУПЛЕНИЯ ИХ В СИЛУ</w:t>
      </w:r>
    </w:p>
    <w:p w:rsidR="00240707" w:rsidRPr="0083333A" w:rsidRDefault="009A159D" w:rsidP="004768E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57A" w:rsidRPr="0083333A" w:rsidRDefault="00D47C1E" w:rsidP="006F261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333A">
        <w:rPr>
          <w:rFonts w:ascii="Times New Roman" w:hAnsi="Times New Roman"/>
          <w:sz w:val="28"/>
          <w:szCs w:val="28"/>
        </w:rPr>
        <w:lastRenderedPageBreak/>
        <w:t>6</w:t>
      </w:r>
      <w:r w:rsidR="00240707" w:rsidRPr="0083333A">
        <w:rPr>
          <w:rFonts w:ascii="Times New Roman" w:hAnsi="Times New Roman"/>
          <w:sz w:val="28"/>
          <w:szCs w:val="28"/>
        </w:rPr>
        <w:t xml:space="preserve">.1. </w:t>
      </w:r>
      <w:r w:rsidR="009A159D">
        <w:rPr>
          <w:rFonts w:ascii="Times New Roman" w:hAnsi="Times New Roman"/>
          <w:sz w:val="28"/>
          <w:szCs w:val="28"/>
        </w:rPr>
        <w:t>П</w:t>
      </w:r>
      <w:r w:rsidR="00476362" w:rsidRPr="0083333A">
        <w:rPr>
          <w:rFonts w:ascii="Times New Roman" w:hAnsi="Times New Roman"/>
          <w:sz w:val="28"/>
          <w:szCs w:val="28"/>
        </w:rPr>
        <w:t>равовые акты</w:t>
      </w:r>
      <w:r w:rsidR="00CA423A" w:rsidRPr="0083333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01505">
        <w:rPr>
          <w:rFonts w:ascii="Times New Roman" w:hAnsi="Times New Roman"/>
          <w:sz w:val="28"/>
          <w:szCs w:val="28"/>
        </w:rPr>
        <w:t>Главы</w:t>
      </w:r>
      <w:proofErr w:type="gramEnd"/>
      <w:r w:rsidR="00701505">
        <w:rPr>
          <w:rFonts w:ascii="Times New Roman" w:hAnsi="Times New Roman"/>
          <w:sz w:val="28"/>
          <w:szCs w:val="28"/>
        </w:rPr>
        <w:t xml:space="preserve"> ЗАТО г. Железногорск, правовые акты </w:t>
      </w:r>
      <w:r w:rsidR="00CA423A" w:rsidRPr="0083333A">
        <w:rPr>
          <w:rFonts w:ascii="Times New Roman" w:hAnsi="Times New Roman"/>
          <w:sz w:val="28"/>
          <w:szCs w:val="28"/>
        </w:rPr>
        <w:t>А</w:t>
      </w:r>
      <w:r w:rsidR="00240707" w:rsidRPr="0083333A">
        <w:rPr>
          <w:rFonts w:ascii="Times New Roman" w:hAnsi="Times New Roman"/>
          <w:sz w:val="28"/>
          <w:szCs w:val="28"/>
        </w:rPr>
        <w:t xml:space="preserve">дминистрации </w:t>
      </w:r>
      <w:r w:rsidR="00CA423A" w:rsidRPr="0083333A">
        <w:rPr>
          <w:rFonts w:ascii="Times New Roman" w:hAnsi="Times New Roman"/>
          <w:sz w:val="28"/>
          <w:szCs w:val="28"/>
        </w:rPr>
        <w:t>ЗАТО г.</w:t>
      </w:r>
      <w:r w:rsidR="006B4966" w:rsidRPr="0083333A">
        <w:rPr>
          <w:rFonts w:ascii="Times New Roman" w:hAnsi="Times New Roman"/>
          <w:sz w:val="28"/>
          <w:szCs w:val="28"/>
        </w:rPr>
        <w:t xml:space="preserve"> </w:t>
      </w:r>
      <w:r w:rsidR="00CA423A" w:rsidRPr="0083333A">
        <w:rPr>
          <w:rFonts w:ascii="Times New Roman" w:hAnsi="Times New Roman"/>
          <w:sz w:val="28"/>
          <w:szCs w:val="28"/>
        </w:rPr>
        <w:t>Железногорск</w:t>
      </w:r>
      <w:r w:rsidR="00240707" w:rsidRPr="0083333A">
        <w:rPr>
          <w:rFonts w:ascii="Times New Roman" w:hAnsi="Times New Roman"/>
          <w:sz w:val="28"/>
          <w:szCs w:val="28"/>
        </w:rPr>
        <w:t xml:space="preserve"> нормативного характера, касающиеся вопросов защиты прав и свобод человека и гражданина, подлежат опубликованию в газете</w:t>
      </w:r>
      <w:r w:rsidR="00CA423A" w:rsidRPr="0083333A">
        <w:rPr>
          <w:rFonts w:ascii="Times New Roman" w:hAnsi="Times New Roman"/>
          <w:sz w:val="28"/>
          <w:szCs w:val="28"/>
        </w:rPr>
        <w:t xml:space="preserve"> «Город и горожане» и вступают в силу </w:t>
      </w:r>
      <w:r w:rsidR="006B4966" w:rsidRPr="0083333A">
        <w:rPr>
          <w:rFonts w:ascii="Times New Roman" w:hAnsi="Times New Roman"/>
          <w:sz w:val="28"/>
          <w:szCs w:val="28"/>
        </w:rPr>
        <w:t>после их официального опубликования</w:t>
      </w:r>
      <w:r w:rsidR="0087757A" w:rsidRPr="0083333A">
        <w:rPr>
          <w:rFonts w:ascii="Times New Roman" w:hAnsi="Times New Roman"/>
          <w:sz w:val="28"/>
          <w:szCs w:val="28"/>
        </w:rPr>
        <w:t>, если в самом акте не указан иной (более поздний) срок их вступления в силу.</w:t>
      </w:r>
    </w:p>
    <w:p w:rsidR="00240707" w:rsidRPr="0083333A" w:rsidRDefault="00D47C1E" w:rsidP="006F26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33A">
        <w:rPr>
          <w:rFonts w:ascii="Times New Roman" w:hAnsi="Times New Roman" w:cs="Times New Roman"/>
          <w:sz w:val="28"/>
          <w:szCs w:val="28"/>
        </w:rPr>
        <w:t>6</w:t>
      </w:r>
      <w:r w:rsidR="0011088A" w:rsidRPr="0083333A">
        <w:rPr>
          <w:rFonts w:ascii="Times New Roman" w:hAnsi="Times New Roman" w:cs="Times New Roman"/>
          <w:sz w:val="28"/>
          <w:szCs w:val="28"/>
        </w:rPr>
        <w:t>.2</w:t>
      </w:r>
      <w:r w:rsidR="00240707" w:rsidRPr="0083333A">
        <w:rPr>
          <w:rFonts w:ascii="Times New Roman" w:hAnsi="Times New Roman" w:cs="Times New Roman"/>
          <w:sz w:val="28"/>
          <w:szCs w:val="28"/>
        </w:rPr>
        <w:t xml:space="preserve">. </w:t>
      </w:r>
      <w:r w:rsidR="009A159D">
        <w:rPr>
          <w:rFonts w:ascii="Times New Roman" w:hAnsi="Times New Roman" w:cs="Times New Roman"/>
          <w:sz w:val="28"/>
          <w:szCs w:val="28"/>
        </w:rPr>
        <w:t>П</w:t>
      </w:r>
      <w:r w:rsidR="00476362" w:rsidRPr="0083333A">
        <w:rPr>
          <w:rFonts w:ascii="Times New Roman" w:hAnsi="Times New Roman" w:cs="Times New Roman"/>
          <w:sz w:val="28"/>
          <w:szCs w:val="28"/>
        </w:rPr>
        <w:t>равовые акты</w:t>
      </w:r>
      <w:r w:rsidR="00CA423A" w:rsidRPr="008333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1505">
        <w:rPr>
          <w:rFonts w:ascii="Times New Roman" w:hAnsi="Times New Roman"/>
          <w:sz w:val="28"/>
          <w:szCs w:val="28"/>
        </w:rPr>
        <w:t>Главы</w:t>
      </w:r>
      <w:proofErr w:type="gramEnd"/>
      <w:r w:rsidR="00701505">
        <w:rPr>
          <w:rFonts w:ascii="Times New Roman" w:hAnsi="Times New Roman"/>
          <w:sz w:val="28"/>
          <w:szCs w:val="28"/>
        </w:rPr>
        <w:t xml:space="preserve"> ЗАТО г. Железногорск, правовые акты </w:t>
      </w:r>
      <w:r w:rsidR="00701505" w:rsidRPr="0083333A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="00CA423A" w:rsidRPr="0083333A">
        <w:rPr>
          <w:rFonts w:ascii="Times New Roman" w:hAnsi="Times New Roman" w:cs="Times New Roman"/>
          <w:sz w:val="28"/>
          <w:szCs w:val="28"/>
        </w:rPr>
        <w:t xml:space="preserve"> </w:t>
      </w:r>
      <w:r w:rsidR="00240707" w:rsidRPr="0083333A">
        <w:rPr>
          <w:rFonts w:ascii="Times New Roman" w:hAnsi="Times New Roman" w:cs="Times New Roman"/>
          <w:sz w:val="28"/>
          <w:szCs w:val="28"/>
        </w:rPr>
        <w:t xml:space="preserve">ненормативного характера, не затрагивающие интересы большого круга лиц на территории </w:t>
      </w:r>
      <w:r w:rsidR="00CA423A" w:rsidRPr="0083333A">
        <w:rPr>
          <w:rFonts w:ascii="Times New Roman" w:hAnsi="Times New Roman" w:cs="Times New Roman"/>
          <w:sz w:val="28"/>
          <w:szCs w:val="28"/>
        </w:rPr>
        <w:t>ЗАТО Железногорск</w:t>
      </w:r>
      <w:r w:rsidR="00223239">
        <w:rPr>
          <w:rFonts w:ascii="Times New Roman" w:hAnsi="Times New Roman" w:cs="Times New Roman"/>
          <w:sz w:val="28"/>
          <w:szCs w:val="28"/>
        </w:rPr>
        <w:t xml:space="preserve"> </w:t>
      </w:r>
      <w:r w:rsidR="00240707" w:rsidRPr="0083333A">
        <w:rPr>
          <w:rFonts w:ascii="Times New Roman" w:hAnsi="Times New Roman" w:cs="Times New Roman"/>
          <w:sz w:val="28"/>
          <w:szCs w:val="28"/>
        </w:rPr>
        <w:t>вступают в силу с</w:t>
      </w:r>
      <w:r w:rsidR="0087757A" w:rsidRPr="0083333A">
        <w:rPr>
          <w:rFonts w:ascii="Times New Roman" w:hAnsi="Times New Roman" w:cs="Times New Roman"/>
          <w:sz w:val="28"/>
          <w:szCs w:val="28"/>
        </w:rPr>
        <w:t xml:space="preserve"> момента их </w:t>
      </w:r>
      <w:r w:rsidR="00240707" w:rsidRPr="0083333A">
        <w:rPr>
          <w:rFonts w:ascii="Times New Roman" w:hAnsi="Times New Roman" w:cs="Times New Roman"/>
          <w:sz w:val="28"/>
          <w:szCs w:val="28"/>
        </w:rPr>
        <w:t>подписания</w:t>
      </w:r>
      <w:r w:rsidR="00B334BF" w:rsidRPr="0083333A">
        <w:rPr>
          <w:rFonts w:ascii="Times New Roman" w:hAnsi="Times New Roman" w:cs="Times New Roman"/>
          <w:sz w:val="28"/>
          <w:szCs w:val="28"/>
        </w:rPr>
        <w:t>, если в самом акте не указан иной срок вступления в силу</w:t>
      </w:r>
      <w:r w:rsidR="00240707" w:rsidRPr="0083333A">
        <w:rPr>
          <w:rFonts w:ascii="Times New Roman" w:hAnsi="Times New Roman" w:cs="Times New Roman"/>
          <w:sz w:val="28"/>
          <w:szCs w:val="28"/>
        </w:rPr>
        <w:t>.</w:t>
      </w:r>
    </w:p>
    <w:p w:rsidR="00393143" w:rsidRPr="0083333A" w:rsidRDefault="00393143" w:rsidP="006F26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33A">
        <w:rPr>
          <w:rFonts w:ascii="Times New Roman" w:hAnsi="Times New Roman" w:cs="Times New Roman"/>
          <w:sz w:val="28"/>
          <w:szCs w:val="28"/>
        </w:rPr>
        <w:t xml:space="preserve">6.3. </w:t>
      </w:r>
      <w:r w:rsidR="009A159D">
        <w:rPr>
          <w:rFonts w:ascii="Times New Roman" w:hAnsi="Times New Roman" w:cs="Times New Roman"/>
          <w:sz w:val="28"/>
          <w:szCs w:val="28"/>
        </w:rPr>
        <w:t>П</w:t>
      </w:r>
      <w:r w:rsidRPr="0083333A">
        <w:rPr>
          <w:rFonts w:ascii="Times New Roman" w:hAnsi="Times New Roman" w:cs="Times New Roman"/>
          <w:sz w:val="28"/>
          <w:szCs w:val="28"/>
        </w:rPr>
        <w:t xml:space="preserve">равовые акты </w:t>
      </w:r>
      <w:proofErr w:type="gramStart"/>
      <w:r w:rsidR="00223239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223239">
        <w:rPr>
          <w:rFonts w:ascii="Times New Roman" w:hAnsi="Times New Roman" w:cs="Times New Roman"/>
          <w:sz w:val="28"/>
          <w:szCs w:val="28"/>
        </w:rPr>
        <w:t xml:space="preserve"> ЗАТО г. Железногорск, правовые акты </w:t>
      </w:r>
      <w:r w:rsidRPr="0083333A">
        <w:rPr>
          <w:rFonts w:ascii="Times New Roman" w:hAnsi="Times New Roman" w:cs="Times New Roman"/>
          <w:sz w:val="28"/>
          <w:szCs w:val="28"/>
        </w:rPr>
        <w:t xml:space="preserve">Администрации ЗАТО г. Железногорск подлежат размещению на официальном сайте муниципального образования </w:t>
      </w:r>
      <w:r w:rsidR="0083333A">
        <w:rPr>
          <w:rFonts w:ascii="Times New Roman" w:hAnsi="Times New Roman" w:cs="Times New Roman"/>
          <w:sz w:val="28"/>
          <w:szCs w:val="28"/>
        </w:rPr>
        <w:t>«</w:t>
      </w:r>
      <w:r w:rsidRPr="0083333A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83333A">
        <w:rPr>
          <w:rFonts w:ascii="Times New Roman" w:hAnsi="Times New Roman" w:cs="Times New Roman"/>
          <w:sz w:val="28"/>
          <w:szCs w:val="28"/>
        </w:rPr>
        <w:t>»</w:t>
      </w:r>
      <w:r w:rsidRPr="008333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в соответствии с </w:t>
      </w:r>
      <w:r w:rsidR="0089740A" w:rsidRPr="0083333A">
        <w:rPr>
          <w:rFonts w:ascii="Times New Roman" w:hAnsi="Times New Roman" w:cs="Times New Roman"/>
          <w:sz w:val="28"/>
          <w:szCs w:val="28"/>
        </w:rPr>
        <w:t>перечнем информации о деятельности Администрации ЗАТО г. Железногорск</w:t>
      </w:r>
      <w:r w:rsidR="0078553F">
        <w:rPr>
          <w:rFonts w:ascii="Times New Roman" w:hAnsi="Times New Roman" w:cs="Times New Roman"/>
          <w:sz w:val="28"/>
          <w:szCs w:val="28"/>
        </w:rPr>
        <w:t>, размещаемой в сети «Интернет»</w:t>
      </w:r>
      <w:r w:rsidR="0089740A" w:rsidRPr="0083333A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ЗАТО г. Железногорск.</w:t>
      </w:r>
    </w:p>
    <w:p w:rsidR="00AB4209" w:rsidRPr="0083333A" w:rsidRDefault="00AB4209" w:rsidP="006F261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3333A">
        <w:rPr>
          <w:rFonts w:ascii="Times New Roman" w:hAnsi="Times New Roman"/>
          <w:sz w:val="28"/>
          <w:szCs w:val="28"/>
        </w:rPr>
        <w:t>6.</w:t>
      </w:r>
      <w:r w:rsidR="00393143" w:rsidRPr="0083333A">
        <w:rPr>
          <w:rFonts w:ascii="Times New Roman" w:hAnsi="Times New Roman"/>
          <w:sz w:val="28"/>
          <w:szCs w:val="28"/>
        </w:rPr>
        <w:t>4</w:t>
      </w:r>
      <w:r w:rsidRPr="0083333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3333A">
        <w:rPr>
          <w:rFonts w:ascii="Times New Roman" w:hAnsi="Times New Roman"/>
          <w:color w:val="000000"/>
          <w:sz w:val="28"/>
          <w:szCs w:val="28"/>
        </w:rPr>
        <w:t>Исполнитель, осуществлявший подготовку нормативного правового акта</w:t>
      </w:r>
      <w:r w:rsidRPr="0083333A">
        <w:rPr>
          <w:rFonts w:ascii="Times New Roman" w:hAnsi="Times New Roman"/>
          <w:sz w:val="28"/>
          <w:szCs w:val="28"/>
        </w:rPr>
        <w:t>, подлежащего направлению в Администрацию Губернатора Красноярского края для включения в Регистр муниципальных нормативных правовых актов Красноярского края в соответствии с Законом Красноярского края от 18.12.2008 № 7-2635 «О Регистре муниципальных нормативных правовых актов Красноярского края», после официального опубликования такого акта направляет в Управление делами нормативный правовой акт в электронном виде с указанием реквизитов такого акта</w:t>
      </w:r>
      <w:proofErr w:type="gramEnd"/>
      <w:r w:rsidRPr="0083333A">
        <w:rPr>
          <w:rFonts w:ascii="Times New Roman" w:hAnsi="Times New Roman"/>
          <w:sz w:val="28"/>
          <w:szCs w:val="28"/>
        </w:rPr>
        <w:t xml:space="preserve"> (вида акта и наименования принявшего его органа (должностного лица), даты принятия (подписания) акта, его номера и наименования) после проверки на соответствие содержания акта в электронном виде его документальному виду</w:t>
      </w:r>
      <w:r w:rsidR="009D6865" w:rsidRPr="0083333A">
        <w:rPr>
          <w:rFonts w:ascii="Times New Roman" w:hAnsi="Times New Roman"/>
          <w:sz w:val="28"/>
          <w:szCs w:val="28"/>
        </w:rPr>
        <w:t xml:space="preserve"> принятого и подписанного </w:t>
      </w:r>
      <w:proofErr w:type="gramStart"/>
      <w:r w:rsidR="009D6865" w:rsidRPr="0083333A">
        <w:rPr>
          <w:rFonts w:ascii="Times New Roman" w:hAnsi="Times New Roman"/>
          <w:sz w:val="28"/>
          <w:szCs w:val="28"/>
        </w:rPr>
        <w:t>Главой</w:t>
      </w:r>
      <w:proofErr w:type="gramEnd"/>
      <w:r w:rsidR="009D6865" w:rsidRPr="0083333A">
        <w:rPr>
          <w:rFonts w:ascii="Times New Roman" w:hAnsi="Times New Roman"/>
          <w:sz w:val="28"/>
          <w:szCs w:val="28"/>
        </w:rPr>
        <w:t xml:space="preserve"> ЗАТО </w:t>
      </w:r>
      <w:r w:rsidR="00D85590">
        <w:rPr>
          <w:rFonts w:ascii="Times New Roman" w:hAnsi="Times New Roman"/>
          <w:sz w:val="28"/>
          <w:szCs w:val="28"/>
        </w:rPr>
        <w:t xml:space="preserve">             </w:t>
      </w:r>
      <w:r w:rsidR="009D6865" w:rsidRPr="0083333A">
        <w:rPr>
          <w:rFonts w:ascii="Times New Roman" w:hAnsi="Times New Roman"/>
          <w:sz w:val="28"/>
          <w:szCs w:val="28"/>
        </w:rPr>
        <w:t>г. Железногорск</w:t>
      </w:r>
      <w:r w:rsidRPr="0083333A">
        <w:rPr>
          <w:rFonts w:ascii="Times New Roman" w:hAnsi="Times New Roman"/>
          <w:sz w:val="28"/>
          <w:szCs w:val="28"/>
        </w:rPr>
        <w:t xml:space="preserve">.      </w:t>
      </w:r>
    </w:p>
    <w:p w:rsidR="00AB4209" w:rsidRPr="0083333A" w:rsidRDefault="00AB4209" w:rsidP="004768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707" w:rsidRDefault="00240707" w:rsidP="004768E8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AB4209" w:rsidRDefault="00AB4209" w:rsidP="004768E8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AB4209" w:rsidRDefault="00AB4209" w:rsidP="004768E8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AB4209" w:rsidRDefault="00AB4209" w:rsidP="004768E8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AB4209" w:rsidRDefault="00AB4209" w:rsidP="004768E8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B81D31" w:rsidRDefault="00B81D31" w:rsidP="004768E8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B81D31" w:rsidRDefault="00B81D31" w:rsidP="004768E8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B81D31" w:rsidRDefault="00B81D31" w:rsidP="004768E8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8F1B08" w:rsidRDefault="008F1B08" w:rsidP="00FD300C">
      <w:pPr>
        <w:autoSpaceDE w:val="0"/>
        <w:autoSpaceDN w:val="0"/>
        <w:adjustRightInd w:val="0"/>
        <w:ind w:left="4956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B6141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1 </w:t>
      </w:r>
    </w:p>
    <w:p w:rsidR="00AF5EBF" w:rsidRDefault="00FD300C" w:rsidP="00FD300C">
      <w:pPr>
        <w:shd w:val="clear" w:color="auto" w:fill="FFFFFF"/>
        <w:spacing w:line="254" w:lineRule="exact"/>
        <w:ind w:left="4956"/>
        <w:rPr>
          <w:rFonts w:ascii="Times New Roman" w:hAnsi="Times New Roman"/>
          <w:sz w:val="24"/>
          <w:szCs w:val="24"/>
        </w:rPr>
      </w:pPr>
      <w:r w:rsidRPr="00FD300C">
        <w:rPr>
          <w:rFonts w:ascii="Times New Roman" w:hAnsi="Times New Roman"/>
          <w:sz w:val="24"/>
          <w:szCs w:val="24"/>
        </w:rPr>
        <w:t xml:space="preserve">к Порядку подготовки </w:t>
      </w:r>
      <w:r w:rsidR="00AF5EBF">
        <w:rPr>
          <w:rFonts w:ascii="Times New Roman" w:hAnsi="Times New Roman"/>
          <w:sz w:val="24"/>
          <w:szCs w:val="24"/>
        </w:rPr>
        <w:t xml:space="preserve">проектов </w:t>
      </w:r>
      <w:r w:rsidRPr="00FD300C">
        <w:rPr>
          <w:rFonts w:ascii="Times New Roman" w:hAnsi="Times New Roman"/>
          <w:sz w:val="24"/>
          <w:szCs w:val="24"/>
        </w:rPr>
        <w:t xml:space="preserve">муниципальных правовых актов Главы ЗАТО </w:t>
      </w:r>
    </w:p>
    <w:p w:rsidR="00AF5EBF" w:rsidRDefault="00FD300C" w:rsidP="00FD300C">
      <w:pPr>
        <w:shd w:val="clear" w:color="auto" w:fill="FFFFFF"/>
        <w:spacing w:line="254" w:lineRule="exact"/>
        <w:ind w:left="4956"/>
        <w:rPr>
          <w:rFonts w:ascii="Times New Roman" w:hAnsi="Times New Roman"/>
          <w:sz w:val="24"/>
          <w:szCs w:val="24"/>
        </w:rPr>
      </w:pPr>
      <w:r w:rsidRPr="00FD300C">
        <w:rPr>
          <w:rFonts w:ascii="Times New Roman" w:hAnsi="Times New Roman"/>
          <w:sz w:val="24"/>
          <w:szCs w:val="24"/>
        </w:rPr>
        <w:t xml:space="preserve">г. Железногорск, проектов муниципальных правовых актов Администрации ЗАТО </w:t>
      </w:r>
    </w:p>
    <w:p w:rsidR="008F1B08" w:rsidRPr="00FD300C" w:rsidRDefault="00FD300C" w:rsidP="00FD300C">
      <w:pPr>
        <w:shd w:val="clear" w:color="auto" w:fill="FFFFFF"/>
        <w:spacing w:line="254" w:lineRule="exact"/>
        <w:ind w:left="4956"/>
        <w:rPr>
          <w:rFonts w:ascii="Times New Roman" w:hAnsi="Times New Roman"/>
          <w:spacing w:val="-4"/>
          <w:sz w:val="24"/>
          <w:szCs w:val="24"/>
        </w:rPr>
      </w:pPr>
      <w:r w:rsidRPr="00FD300C">
        <w:rPr>
          <w:rFonts w:ascii="Times New Roman" w:hAnsi="Times New Roman"/>
          <w:sz w:val="24"/>
          <w:szCs w:val="24"/>
        </w:rPr>
        <w:t>г. Железногорск</w:t>
      </w:r>
    </w:p>
    <w:p w:rsidR="008F1B08" w:rsidRDefault="008F1B08" w:rsidP="008F1B08">
      <w:pPr>
        <w:shd w:val="clear" w:color="auto" w:fill="FFFFFF"/>
        <w:ind w:firstLine="720"/>
      </w:pPr>
    </w:p>
    <w:p w:rsidR="008F1B08" w:rsidRDefault="008F1B08" w:rsidP="008F1B08">
      <w:pPr>
        <w:shd w:val="clear" w:color="auto" w:fill="FFFFFF"/>
        <w:ind w:firstLine="720"/>
      </w:pPr>
    </w:p>
    <w:p w:rsidR="008F1B08" w:rsidRDefault="008F1B08" w:rsidP="008F1B08">
      <w:pPr>
        <w:shd w:val="clear" w:color="auto" w:fill="FFFFFF"/>
        <w:ind w:firstLine="720"/>
        <w:jc w:val="center"/>
        <w:rPr>
          <w:rFonts w:ascii="Times New Roman" w:hAnsi="Times New Roman"/>
          <w:sz w:val="24"/>
          <w:szCs w:val="24"/>
        </w:rPr>
      </w:pPr>
      <w:r w:rsidRPr="00EF7613">
        <w:rPr>
          <w:rFonts w:ascii="Times New Roman" w:hAnsi="Times New Roman"/>
          <w:sz w:val="24"/>
          <w:szCs w:val="24"/>
        </w:rPr>
        <w:t>Схема маршрута согласования проектов документов</w:t>
      </w:r>
    </w:p>
    <w:p w:rsidR="008F1B08" w:rsidRDefault="008F1B08" w:rsidP="008F1B08">
      <w:pPr>
        <w:shd w:val="clear" w:color="auto" w:fill="FFFFFF"/>
        <w:ind w:firstLine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5528"/>
        <w:gridCol w:w="1810"/>
      </w:tblGrid>
      <w:tr w:rsidR="008F1B08" w:rsidRPr="004E604A" w:rsidTr="00DF7664">
        <w:trPr>
          <w:tblHeader/>
        </w:trPr>
        <w:tc>
          <w:tcPr>
            <w:tcW w:w="2518" w:type="dxa"/>
          </w:tcPr>
          <w:p w:rsidR="008F1B08" w:rsidRPr="0046050B" w:rsidRDefault="008F1B08" w:rsidP="00DF7664">
            <w:pPr>
              <w:shd w:val="clear" w:color="auto" w:fill="FFFFFF"/>
              <w:spacing w:line="254" w:lineRule="exact"/>
              <w:ind w:firstLine="67"/>
            </w:pPr>
            <w:r w:rsidRPr="004E604A">
              <w:rPr>
                <w:rFonts w:ascii="Times New Roman" w:hAnsi="Times New Roman"/>
              </w:rPr>
              <w:t>Тип и вид документа</w:t>
            </w:r>
          </w:p>
        </w:tc>
        <w:tc>
          <w:tcPr>
            <w:tcW w:w="5528" w:type="dxa"/>
          </w:tcPr>
          <w:p w:rsidR="008F1B08" w:rsidRPr="004E604A" w:rsidRDefault="008F1B08" w:rsidP="00DF7664">
            <w:pPr>
              <w:shd w:val="clear" w:color="auto" w:fill="FFFFFF"/>
              <w:spacing w:line="250" w:lineRule="exact"/>
              <w:jc w:val="center"/>
              <w:rPr>
                <w:rFonts w:ascii="Times New Roman" w:hAnsi="Times New Roman"/>
                <w:spacing w:val="-10"/>
              </w:rPr>
            </w:pPr>
            <w:r w:rsidRPr="004E604A">
              <w:rPr>
                <w:rFonts w:ascii="Times New Roman" w:hAnsi="Times New Roman"/>
                <w:spacing w:val="-10"/>
              </w:rPr>
              <w:t xml:space="preserve">Подразделения, с которыми производится </w:t>
            </w:r>
          </w:p>
          <w:p w:rsidR="008F1B08" w:rsidRPr="0046050B" w:rsidRDefault="008F1B08" w:rsidP="00DF7664">
            <w:pPr>
              <w:shd w:val="clear" w:color="auto" w:fill="FFFFFF"/>
              <w:spacing w:line="250" w:lineRule="exact"/>
              <w:jc w:val="center"/>
            </w:pPr>
            <w:r w:rsidRPr="004E604A">
              <w:rPr>
                <w:rFonts w:ascii="Times New Roman" w:hAnsi="Times New Roman"/>
                <w:spacing w:val="-9"/>
              </w:rPr>
              <w:t>обязательное согласование проекта</w:t>
            </w:r>
          </w:p>
        </w:tc>
        <w:tc>
          <w:tcPr>
            <w:tcW w:w="1810" w:type="dxa"/>
          </w:tcPr>
          <w:p w:rsidR="008F1B08" w:rsidRPr="0046050B" w:rsidRDefault="008F1B08" w:rsidP="00DF7664">
            <w:pPr>
              <w:shd w:val="clear" w:color="auto" w:fill="FFFFFF"/>
              <w:spacing w:line="250" w:lineRule="exact"/>
              <w:jc w:val="center"/>
            </w:pPr>
            <w:r w:rsidRPr="004E604A">
              <w:rPr>
                <w:rFonts w:ascii="Times New Roman" w:hAnsi="Times New Roman"/>
              </w:rPr>
              <w:t>Общий срок согласования</w:t>
            </w:r>
          </w:p>
        </w:tc>
      </w:tr>
      <w:tr w:rsidR="008F1B08" w:rsidRPr="00C5702F" w:rsidTr="00DF7664">
        <w:tc>
          <w:tcPr>
            <w:tcW w:w="2518" w:type="dxa"/>
          </w:tcPr>
          <w:p w:rsidR="008F1B08" w:rsidRPr="00C5702F" w:rsidRDefault="008F1B08" w:rsidP="00DF7664">
            <w:pPr>
              <w:shd w:val="clear" w:color="auto" w:fill="FFFFFF"/>
              <w:spacing w:line="240" w:lineRule="exact"/>
              <w:ind w:firstLine="2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5702F">
              <w:rPr>
                <w:rFonts w:ascii="Times New Roman" w:hAnsi="Times New Roman"/>
                <w:spacing w:val="-8"/>
                <w:sz w:val="22"/>
                <w:szCs w:val="22"/>
              </w:rPr>
              <w:t>1. Организацион</w:t>
            </w:r>
            <w:r w:rsidRPr="00C5702F">
              <w:rPr>
                <w:rFonts w:ascii="Times New Roman" w:hAnsi="Times New Roman"/>
                <w:spacing w:val="-9"/>
                <w:sz w:val="22"/>
                <w:szCs w:val="22"/>
              </w:rPr>
              <w:t>ные документы (устав</w:t>
            </w:r>
            <w:r w:rsidRPr="00C5702F">
              <w:rPr>
                <w:rFonts w:ascii="Times New Roman" w:hAnsi="Times New Roman"/>
                <w:spacing w:val="-7"/>
                <w:sz w:val="22"/>
                <w:szCs w:val="22"/>
              </w:rPr>
              <w:t>, положение, инструкция, регламент какого-</w:t>
            </w:r>
            <w:r w:rsidRPr="00C5702F">
              <w:rPr>
                <w:rFonts w:ascii="Times New Roman" w:hAnsi="Times New Roman"/>
                <w:spacing w:val="-8"/>
                <w:sz w:val="22"/>
                <w:szCs w:val="22"/>
              </w:rPr>
              <w:t xml:space="preserve">либо внутреннего </w:t>
            </w:r>
            <w:r w:rsidRPr="00C5702F">
              <w:rPr>
                <w:rFonts w:ascii="Times New Roman" w:hAnsi="Times New Roman"/>
                <w:sz w:val="22"/>
                <w:szCs w:val="22"/>
              </w:rPr>
              <w:t>процесса и т.п.)</w:t>
            </w:r>
          </w:p>
        </w:tc>
        <w:tc>
          <w:tcPr>
            <w:tcW w:w="5528" w:type="dxa"/>
          </w:tcPr>
          <w:p w:rsidR="008F1B08" w:rsidRPr="00C5702F" w:rsidRDefault="008F1B08" w:rsidP="00DF7664">
            <w:pPr>
              <w:shd w:val="clear" w:color="auto" w:fill="FFFFFF"/>
              <w:spacing w:line="235" w:lineRule="exact"/>
              <w:ind w:firstLine="19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5702F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Руководитель подразделения - инициатора;  </w:t>
            </w:r>
          </w:p>
          <w:p w:rsidR="008F1B08" w:rsidRPr="00C5702F" w:rsidRDefault="008F1B08" w:rsidP="00DF7664">
            <w:pPr>
              <w:shd w:val="clear" w:color="auto" w:fill="FFFFFF"/>
              <w:spacing w:line="235" w:lineRule="exact"/>
              <w:ind w:firstLine="19"/>
              <w:rPr>
                <w:rFonts w:ascii="Times New Roman" w:hAnsi="Times New Roman"/>
                <w:sz w:val="22"/>
                <w:szCs w:val="22"/>
              </w:rPr>
            </w:pPr>
            <w:r w:rsidRPr="00C5702F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заместитель, координирующий и контролирующий </w:t>
            </w:r>
            <w:r w:rsidRPr="00C5702F">
              <w:rPr>
                <w:rFonts w:ascii="Times New Roman" w:hAnsi="Times New Roman"/>
                <w:sz w:val="22"/>
                <w:szCs w:val="22"/>
              </w:rPr>
              <w:t xml:space="preserve">данное направление деятельности; </w:t>
            </w:r>
          </w:p>
          <w:p w:rsidR="008F1B08" w:rsidRPr="00C5702F" w:rsidRDefault="008F1B08" w:rsidP="00DF7664">
            <w:pPr>
              <w:shd w:val="clear" w:color="auto" w:fill="FFFFFF"/>
              <w:spacing w:line="235" w:lineRule="exact"/>
              <w:ind w:firstLine="19"/>
              <w:rPr>
                <w:rFonts w:ascii="Times New Roman" w:hAnsi="Times New Roman"/>
                <w:sz w:val="22"/>
                <w:szCs w:val="22"/>
              </w:rPr>
            </w:pPr>
            <w:r w:rsidRPr="00C5702F">
              <w:rPr>
                <w:rFonts w:ascii="Times New Roman" w:hAnsi="Times New Roman"/>
                <w:sz w:val="22"/>
                <w:szCs w:val="22"/>
              </w:rPr>
              <w:t xml:space="preserve">Управление по правовой и кадровой работе; </w:t>
            </w:r>
          </w:p>
          <w:p w:rsidR="008F1B08" w:rsidRPr="00C5702F" w:rsidRDefault="008F1B08" w:rsidP="00DF7664">
            <w:pPr>
              <w:shd w:val="clear" w:color="auto" w:fill="FFFFFF"/>
              <w:spacing w:line="235" w:lineRule="exact"/>
              <w:ind w:firstLine="19"/>
              <w:rPr>
                <w:rFonts w:ascii="Times New Roman" w:hAnsi="Times New Roman"/>
                <w:sz w:val="22"/>
                <w:szCs w:val="22"/>
              </w:rPr>
            </w:pPr>
            <w:r w:rsidRPr="00C5702F">
              <w:rPr>
                <w:rFonts w:ascii="Times New Roman" w:hAnsi="Times New Roman"/>
                <w:sz w:val="22"/>
                <w:szCs w:val="22"/>
              </w:rPr>
              <w:t>Управление делами;</w:t>
            </w:r>
          </w:p>
          <w:p w:rsidR="008F1B08" w:rsidRPr="00C5702F" w:rsidRDefault="008F1B08" w:rsidP="00DF7664">
            <w:pPr>
              <w:shd w:val="clear" w:color="auto" w:fill="FFFFFF"/>
              <w:spacing w:line="235" w:lineRule="exact"/>
              <w:ind w:firstLine="19"/>
              <w:rPr>
                <w:rFonts w:ascii="Times New Roman" w:hAnsi="Times New Roman"/>
                <w:sz w:val="22"/>
                <w:szCs w:val="22"/>
              </w:rPr>
            </w:pPr>
            <w:r w:rsidRPr="00C5702F">
              <w:rPr>
                <w:rFonts w:ascii="Times New Roman" w:hAnsi="Times New Roman"/>
                <w:sz w:val="22"/>
                <w:szCs w:val="22"/>
              </w:rPr>
              <w:t>первый заместитель Главы ЗАТО г</w:t>
            </w:r>
            <w:proofErr w:type="gramStart"/>
            <w:r w:rsidRPr="00C5702F">
              <w:rPr>
                <w:rFonts w:ascii="Times New Roman" w:hAnsi="Times New Roman"/>
                <w:sz w:val="22"/>
                <w:szCs w:val="22"/>
              </w:rPr>
              <w:t>.Ж</w:t>
            </w:r>
            <w:proofErr w:type="gramEnd"/>
            <w:r w:rsidRPr="00C5702F">
              <w:rPr>
                <w:rFonts w:ascii="Times New Roman" w:hAnsi="Times New Roman"/>
                <w:sz w:val="22"/>
                <w:szCs w:val="22"/>
              </w:rPr>
              <w:t xml:space="preserve">елезногорск </w:t>
            </w:r>
          </w:p>
        </w:tc>
        <w:tc>
          <w:tcPr>
            <w:tcW w:w="1810" w:type="dxa"/>
          </w:tcPr>
          <w:p w:rsidR="008F1B08" w:rsidRPr="00C5702F" w:rsidRDefault="008F1B08" w:rsidP="00DF766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702F">
              <w:rPr>
                <w:rFonts w:ascii="Times New Roman" w:hAnsi="Times New Roman"/>
                <w:sz w:val="22"/>
                <w:szCs w:val="22"/>
              </w:rPr>
              <w:t>5 дней</w:t>
            </w:r>
          </w:p>
          <w:p w:rsidR="008F1B08" w:rsidRPr="00C5702F" w:rsidRDefault="008F1B08" w:rsidP="00DF766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702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5702F">
              <w:rPr>
                <w:rFonts w:ascii="Times New Roman" w:hAnsi="Times New Roman"/>
                <w:spacing w:val="-7"/>
                <w:sz w:val="22"/>
                <w:szCs w:val="22"/>
              </w:rPr>
              <w:t>(до 8 дней)</w:t>
            </w:r>
          </w:p>
        </w:tc>
      </w:tr>
      <w:tr w:rsidR="008F1B08" w:rsidRPr="00C5702F" w:rsidTr="00DF7664">
        <w:tc>
          <w:tcPr>
            <w:tcW w:w="2518" w:type="dxa"/>
          </w:tcPr>
          <w:p w:rsidR="008F1B08" w:rsidRPr="00C5702F" w:rsidRDefault="008F1B08" w:rsidP="00DF7664">
            <w:pPr>
              <w:shd w:val="clear" w:color="auto" w:fill="FFFFFF"/>
              <w:spacing w:line="235" w:lineRule="exact"/>
              <w:ind w:firstLine="1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5702F">
              <w:rPr>
                <w:rFonts w:ascii="Times New Roman" w:hAnsi="Times New Roman"/>
                <w:sz w:val="22"/>
                <w:szCs w:val="22"/>
              </w:rPr>
              <w:t>1.1. Положение о подразделе</w:t>
            </w:r>
            <w:r w:rsidRPr="00C5702F">
              <w:rPr>
                <w:rFonts w:ascii="Times New Roman" w:hAnsi="Times New Roman"/>
                <w:spacing w:val="-7"/>
                <w:sz w:val="22"/>
                <w:szCs w:val="22"/>
              </w:rPr>
              <w:t xml:space="preserve">нии, должностной </w:t>
            </w:r>
            <w:r w:rsidRPr="00C5702F">
              <w:rPr>
                <w:rFonts w:ascii="Times New Roman" w:hAnsi="Times New Roman"/>
                <w:sz w:val="22"/>
                <w:szCs w:val="22"/>
              </w:rPr>
              <w:t>регламент</w:t>
            </w:r>
          </w:p>
        </w:tc>
        <w:tc>
          <w:tcPr>
            <w:tcW w:w="5528" w:type="dxa"/>
          </w:tcPr>
          <w:p w:rsidR="008F1B08" w:rsidRPr="00C5702F" w:rsidRDefault="008F1B08" w:rsidP="00DF7664">
            <w:pPr>
              <w:shd w:val="clear" w:color="auto" w:fill="FFFFFF"/>
              <w:spacing w:line="235" w:lineRule="exact"/>
              <w:rPr>
                <w:rFonts w:ascii="Times New Roman" w:hAnsi="Times New Roman"/>
                <w:sz w:val="22"/>
                <w:szCs w:val="22"/>
              </w:rPr>
            </w:pPr>
            <w:r w:rsidRPr="00C5702F">
              <w:rPr>
                <w:rFonts w:ascii="Times New Roman" w:hAnsi="Times New Roman"/>
                <w:spacing w:val="-11"/>
                <w:sz w:val="22"/>
                <w:szCs w:val="22"/>
              </w:rPr>
              <w:t>Вышестоящий руководитель подразделения - инициатора;</w:t>
            </w:r>
          </w:p>
          <w:p w:rsidR="008F1B08" w:rsidRPr="00C5702F" w:rsidRDefault="008F1B08" w:rsidP="00DF7664">
            <w:pPr>
              <w:shd w:val="clear" w:color="auto" w:fill="FFFFFF"/>
              <w:spacing w:line="235" w:lineRule="exact"/>
              <w:rPr>
                <w:rFonts w:ascii="Times New Roman" w:hAnsi="Times New Roman"/>
                <w:sz w:val="22"/>
                <w:szCs w:val="22"/>
              </w:rPr>
            </w:pPr>
            <w:r w:rsidRPr="00C5702F">
              <w:rPr>
                <w:rFonts w:ascii="Times New Roman" w:hAnsi="Times New Roman"/>
                <w:sz w:val="22"/>
                <w:szCs w:val="22"/>
              </w:rPr>
              <w:t>Управление по правовой и кадровой работе;</w:t>
            </w:r>
          </w:p>
          <w:p w:rsidR="008F1B08" w:rsidRPr="00C5702F" w:rsidRDefault="008F1B08" w:rsidP="00DF7664">
            <w:pPr>
              <w:shd w:val="clear" w:color="auto" w:fill="FFFFFF"/>
              <w:spacing w:line="235" w:lineRule="exact"/>
              <w:rPr>
                <w:rFonts w:ascii="Times New Roman" w:hAnsi="Times New Roman"/>
                <w:sz w:val="22"/>
                <w:szCs w:val="22"/>
              </w:rPr>
            </w:pPr>
            <w:r w:rsidRPr="00C5702F">
              <w:rPr>
                <w:rFonts w:ascii="Times New Roman" w:hAnsi="Times New Roman"/>
                <w:sz w:val="22"/>
                <w:szCs w:val="22"/>
              </w:rPr>
              <w:t>Управление делами;</w:t>
            </w:r>
          </w:p>
          <w:p w:rsidR="008F1B08" w:rsidRPr="00C5702F" w:rsidRDefault="008F1B08" w:rsidP="00DF7664">
            <w:pPr>
              <w:shd w:val="clear" w:color="auto" w:fill="FFFFFF"/>
              <w:spacing w:line="235" w:lineRule="exact"/>
              <w:rPr>
                <w:rFonts w:ascii="Times New Roman" w:hAnsi="Times New Roman"/>
                <w:sz w:val="22"/>
                <w:szCs w:val="22"/>
              </w:rPr>
            </w:pPr>
            <w:r w:rsidRPr="00C5702F">
              <w:rPr>
                <w:rFonts w:ascii="Times New Roman" w:hAnsi="Times New Roman"/>
                <w:sz w:val="22"/>
                <w:szCs w:val="22"/>
              </w:rPr>
              <w:t>Отдел кадров и муниципальной службы;</w:t>
            </w:r>
          </w:p>
          <w:p w:rsidR="008F1B08" w:rsidRPr="00C5702F" w:rsidRDefault="008F1B08" w:rsidP="00DF7664">
            <w:pPr>
              <w:shd w:val="clear" w:color="auto" w:fill="FFFFFF"/>
              <w:spacing w:line="235" w:lineRule="exact"/>
              <w:rPr>
                <w:rFonts w:ascii="Times New Roman" w:hAnsi="Times New Roman"/>
                <w:sz w:val="22"/>
                <w:szCs w:val="22"/>
              </w:rPr>
            </w:pPr>
            <w:r w:rsidRPr="00C5702F">
              <w:rPr>
                <w:rFonts w:ascii="Times New Roman" w:hAnsi="Times New Roman"/>
                <w:spacing w:val="-5"/>
                <w:sz w:val="22"/>
                <w:szCs w:val="22"/>
              </w:rPr>
              <w:t>возможны дополнительные визы руководителей</w:t>
            </w:r>
          </w:p>
          <w:p w:rsidR="008F1B08" w:rsidRPr="00C5702F" w:rsidRDefault="008F1B08" w:rsidP="00DF7664">
            <w:pPr>
              <w:shd w:val="clear" w:color="auto" w:fill="FFFFFF"/>
              <w:spacing w:line="235" w:lineRule="exact"/>
              <w:rPr>
                <w:rFonts w:ascii="Times New Roman" w:hAnsi="Times New Roman"/>
                <w:sz w:val="22"/>
                <w:szCs w:val="22"/>
              </w:rPr>
            </w:pPr>
            <w:r w:rsidRPr="00C5702F">
              <w:rPr>
                <w:rFonts w:ascii="Times New Roman" w:hAnsi="Times New Roman"/>
                <w:sz w:val="22"/>
                <w:szCs w:val="22"/>
              </w:rPr>
              <w:t>взаимодействующих структурных подразделений</w:t>
            </w:r>
          </w:p>
        </w:tc>
        <w:tc>
          <w:tcPr>
            <w:tcW w:w="1810" w:type="dxa"/>
          </w:tcPr>
          <w:p w:rsidR="008F1B08" w:rsidRPr="00C5702F" w:rsidRDefault="008F1B08" w:rsidP="00DF766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702F">
              <w:rPr>
                <w:rFonts w:ascii="Times New Roman" w:hAnsi="Times New Roman"/>
                <w:sz w:val="22"/>
                <w:szCs w:val="22"/>
              </w:rPr>
              <w:t xml:space="preserve">3 дня </w:t>
            </w:r>
          </w:p>
          <w:p w:rsidR="008F1B08" w:rsidRPr="00C5702F" w:rsidRDefault="008F1B08" w:rsidP="00DF766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702F">
              <w:rPr>
                <w:rFonts w:ascii="Times New Roman" w:hAnsi="Times New Roman"/>
                <w:spacing w:val="-7"/>
                <w:sz w:val="22"/>
                <w:szCs w:val="22"/>
              </w:rPr>
              <w:t>(до 5 дней)</w:t>
            </w:r>
          </w:p>
        </w:tc>
      </w:tr>
      <w:tr w:rsidR="008F1B08" w:rsidRPr="00C5702F" w:rsidTr="00DF7664">
        <w:tc>
          <w:tcPr>
            <w:tcW w:w="2518" w:type="dxa"/>
          </w:tcPr>
          <w:p w:rsidR="008F1B08" w:rsidRPr="00C5702F" w:rsidRDefault="008F1B08" w:rsidP="00DF7664">
            <w:pPr>
              <w:shd w:val="clear" w:color="auto" w:fill="FFFFFF"/>
              <w:spacing w:line="24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5702F">
              <w:rPr>
                <w:rFonts w:ascii="Times New Roman" w:hAnsi="Times New Roman"/>
                <w:spacing w:val="-7"/>
                <w:sz w:val="22"/>
                <w:szCs w:val="22"/>
              </w:rPr>
              <w:t>2. Распорядитель</w:t>
            </w:r>
            <w:r w:rsidRPr="00C5702F">
              <w:rPr>
                <w:rFonts w:ascii="Times New Roman" w:hAnsi="Times New Roman"/>
                <w:sz w:val="22"/>
                <w:szCs w:val="22"/>
              </w:rPr>
              <w:t>ные документы (решение, постановление, распоряжение)</w:t>
            </w:r>
          </w:p>
        </w:tc>
        <w:tc>
          <w:tcPr>
            <w:tcW w:w="5528" w:type="dxa"/>
          </w:tcPr>
          <w:p w:rsidR="008F1B08" w:rsidRPr="00C5702F" w:rsidRDefault="008F1B08" w:rsidP="00DF7664">
            <w:pPr>
              <w:shd w:val="clear" w:color="auto" w:fill="FFFFFF"/>
              <w:spacing w:line="235" w:lineRule="exact"/>
              <w:ind w:firstLine="14"/>
              <w:rPr>
                <w:rFonts w:ascii="Times New Roman" w:hAnsi="Times New Roman"/>
                <w:spacing w:val="-5"/>
                <w:sz w:val="22"/>
                <w:szCs w:val="22"/>
              </w:rPr>
            </w:pPr>
            <w:r w:rsidRPr="00C5702F">
              <w:rPr>
                <w:rFonts w:ascii="Times New Roman" w:hAnsi="Times New Roman"/>
                <w:spacing w:val="-5"/>
                <w:sz w:val="22"/>
                <w:szCs w:val="22"/>
              </w:rPr>
              <w:t xml:space="preserve">Руководитель подразделения-инициатора; </w:t>
            </w:r>
          </w:p>
          <w:p w:rsidR="008F1B08" w:rsidRPr="00C5702F" w:rsidRDefault="008F1B08" w:rsidP="00DF7664">
            <w:pPr>
              <w:shd w:val="clear" w:color="auto" w:fill="FFFFFF"/>
              <w:spacing w:line="235" w:lineRule="exact"/>
              <w:ind w:firstLine="14"/>
              <w:rPr>
                <w:rFonts w:ascii="Times New Roman" w:hAnsi="Times New Roman"/>
                <w:spacing w:val="-11"/>
                <w:sz w:val="22"/>
                <w:szCs w:val="22"/>
              </w:rPr>
            </w:pPr>
            <w:r w:rsidRPr="00C5702F">
              <w:rPr>
                <w:rFonts w:ascii="Times New Roman" w:hAnsi="Times New Roman"/>
                <w:spacing w:val="-11"/>
                <w:sz w:val="22"/>
                <w:szCs w:val="22"/>
              </w:rPr>
              <w:t>вышестоящий руководитель подразделения-инициатора;</w:t>
            </w:r>
          </w:p>
          <w:p w:rsidR="008F1B08" w:rsidRPr="00C5702F" w:rsidRDefault="008F1B08" w:rsidP="00DF7664">
            <w:pPr>
              <w:shd w:val="clear" w:color="auto" w:fill="FFFFFF"/>
              <w:spacing w:line="235" w:lineRule="exact"/>
              <w:ind w:firstLine="14"/>
              <w:rPr>
                <w:rFonts w:ascii="Times New Roman" w:hAnsi="Times New Roman"/>
                <w:spacing w:val="-11"/>
                <w:sz w:val="22"/>
                <w:szCs w:val="22"/>
              </w:rPr>
            </w:pPr>
            <w:r w:rsidRPr="00C5702F">
              <w:rPr>
                <w:rFonts w:ascii="Times New Roman" w:hAnsi="Times New Roman"/>
                <w:spacing w:val="-11"/>
                <w:sz w:val="22"/>
                <w:szCs w:val="22"/>
              </w:rPr>
              <w:t>Управление по правовой и кадровой работе;</w:t>
            </w:r>
          </w:p>
          <w:p w:rsidR="008F1B08" w:rsidRPr="00C5702F" w:rsidRDefault="008F1B08" w:rsidP="00DF7664">
            <w:pPr>
              <w:shd w:val="clear" w:color="auto" w:fill="FFFFFF"/>
              <w:spacing w:line="235" w:lineRule="exact"/>
              <w:rPr>
                <w:rFonts w:ascii="Times New Roman" w:hAnsi="Times New Roman"/>
                <w:sz w:val="22"/>
                <w:szCs w:val="22"/>
              </w:rPr>
            </w:pPr>
            <w:r w:rsidRPr="00C5702F">
              <w:rPr>
                <w:rFonts w:ascii="Times New Roman" w:hAnsi="Times New Roman"/>
                <w:spacing w:val="-11"/>
                <w:sz w:val="22"/>
                <w:szCs w:val="22"/>
              </w:rPr>
              <w:t xml:space="preserve"> </w:t>
            </w:r>
            <w:r w:rsidRPr="00C5702F">
              <w:rPr>
                <w:rFonts w:ascii="Times New Roman" w:hAnsi="Times New Roman"/>
                <w:sz w:val="22"/>
                <w:szCs w:val="22"/>
              </w:rPr>
              <w:t xml:space="preserve">Управление делами; </w:t>
            </w:r>
          </w:p>
          <w:p w:rsidR="008F1B08" w:rsidRPr="00C5702F" w:rsidRDefault="008F1B08" w:rsidP="00DF7664">
            <w:pPr>
              <w:shd w:val="clear" w:color="auto" w:fill="FFFFFF"/>
              <w:spacing w:line="235" w:lineRule="exact"/>
              <w:ind w:firstLine="14"/>
              <w:rPr>
                <w:rFonts w:ascii="Times New Roman" w:hAnsi="Times New Roman"/>
                <w:sz w:val="22"/>
                <w:szCs w:val="22"/>
              </w:rPr>
            </w:pPr>
            <w:r w:rsidRPr="00C5702F">
              <w:rPr>
                <w:rFonts w:ascii="Times New Roman" w:hAnsi="Times New Roman"/>
                <w:spacing w:val="-5"/>
                <w:sz w:val="22"/>
                <w:szCs w:val="22"/>
              </w:rPr>
              <w:t xml:space="preserve">структурные подразделения, участвующие в исполнении; структурное </w:t>
            </w:r>
            <w:r w:rsidRPr="00C5702F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подразделение/должностное лицо, на которое </w:t>
            </w:r>
            <w:r w:rsidRPr="00C5702F">
              <w:rPr>
                <w:rFonts w:ascii="Times New Roman" w:hAnsi="Times New Roman"/>
                <w:sz w:val="22"/>
                <w:szCs w:val="22"/>
              </w:rPr>
              <w:t>возложен контроль исполнения;</w:t>
            </w:r>
          </w:p>
          <w:p w:rsidR="008F1B08" w:rsidRPr="00C5702F" w:rsidRDefault="008F1B08" w:rsidP="00DF7664">
            <w:pPr>
              <w:shd w:val="clear" w:color="auto" w:fill="FFFFFF"/>
              <w:spacing w:line="235" w:lineRule="exact"/>
              <w:ind w:firstLine="19"/>
              <w:rPr>
                <w:rFonts w:ascii="Times New Roman" w:hAnsi="Times New Roman"/>
                <w:sz w:val="22"/>
                <w:szCs w:val="22"/>
              </w:rPr>
            </w:pPr>
            <w:r w:rsidRPr="00C5702F">
              <w:rPr>
                <w:rFonts w:ascii="Times New Roman" w:hAnsi="Times New Roman"/>
                <w:sz w:val="22"/>
                <w:szCs w:val="22"/>
              </w:rPr>
              <w:t>первый заместитель Главы ЗАТО г</w:t>
            </w:r>
            <w:proofErr w:type="gramStart"/>
            <w:r w:rsidRPr="00C5702F">
              <w:rPr>
                <w:rFonts w:ascii="Times New Roman" w:hAnsi="Times New Roman"/>
                <w:sz w:val="22"/>
                <w:szCs w:val="22"/>
              </w:rPr>
              <w:t>.Ж</w:t>
            </w:r>
            <w:proofErr w:type="gramEnd"/>
            <w:r w:rsidRPr="00C5702F">
              <w:rPr>
                <w:rFonts w:ascii="Times New Roman" w:hAnsi="Times New Roman"/>
                <w:sz w:val="22"/>
                <w:szCs w:val="22"/>
              </w:rPr>
              <w:t>елезногорск;</w:t>
            </w:r>
          </w:p>
          <w:p w:rsidR="008F1B08" w:rsidRPr="00C5702F" w:rsidRDefault="008F1B08" w:rsidP="00DF7664">
            <w:pPr>
              <w:shd w:val="clear" w:color="auto" w:fill="FFFFFF"/>
              <w:spacing w:line="235" w:lineRule="exact"/>
              <w:ind w:firstLine="14"/>
              <w:rPr>
                <w:rFonts w:ascii="Times New Roman" w:hAnsi="Times New Roman"/>
                <w:sz w:val="22"/>
                <w:szCs w:val="22"/>
              </w:rPr>
            </w:pPr>
            <w:r w:rsidRPr="00C5702F">
              <w:rPr>
                <w:rFonts w:ascii="Times New Roman" w:hAnsi="Times New Roman"/>
                <w:spacing w:val="-7"/>
                <w:sz w:val="22"/>
                <w:szCs w:val="22"/>
              </w:rPr>
              <w:t xml:space="preserve">подразделения-контролеры соответствующих рисков </w:t>
            </w:r>
            <w:r w:rsidRPr="00C5702F">
              <w:rPr>
                <w:rFonts w:ascii="Times New Roman" w:hAnsi="Times New Roman"/>
                <w:spacing w:val="-9"/>
                <w:sz w:val="22"/>
                <w:szCs w:val="22"/>
              </w:rPr>
              <w:t xml:space="preserve">(Финансовое управление, отдел бухгалтерии и т.п. </w:t>
            </w:r>
            <w:r w:rsidRPr="00C5702F">
              <w:rPr>
                <w:rFonts w:ascii="Times New Roman" w:hAnsi="Times New Roman"/>
                <w:sz w:val="22"/>
                <w:szCs w:val="22"/>
              </w:rPr>
              <w:t>функциональные подразделения)</w:t>
            </w:r>
          </w:p>
        </w:tc>
        <w:tc>
          <w:tcPr>
            <w:tcW w:w="1810" w:type="dxa"/>
          </w:tcPr>
          <w:p w:rsidR="008F1B08" w:rsidRPr="00C5702F" w:rsidRDefault="008F1B08" w:rsidP="00DF766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702F">
              <w:rPr>
                <w:rFonts w:ascii="Times New Roman" w:hAnsi="Times New Roman"/>
                <w:sz w:val="22"/>
                <w:szCs w:val="22"/>
              </w:rPr>
              <w:t>5 дней</w:t>
            </w:r>
          </w:p>
          <w:p w:rsidR="008F1B08" w:rsidRPr="00C5702F" w:rsidRDefault="008F1B08" w:rsidP="00DF766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702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5702F">
              <w:rPr>
                <w:rFonts w:ascii="Times New Roman" w:hAnsi="Times New Roman"/>
                <w:spacing w:val="-8"/>
                <w:sz w:val="22"/>
                <w:szCs w:val="22"/>
              </w:rPr>
              <w:t>(до 10 дней)</w:t>
            </w:r>
          </w:p>
        </w:tc>
      </w:tr>
      <w:tr w:rsidR="008F1B08" w:rsidRPr="00C5702F" w:rsidTr="00DF7664">
        <w:tc>
          <w:tcPr>
            <w:tcW w:w="2518" w:type="dxa"/>
          </w:tcPr>
          <w:p w:rsidR="008F1B08" w:rsidRPr="00C5702F" w:rsidRDefault="008F1B08" w:rsidP="00DF7664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/>
                <w:sz w:val="22"/>
                <w:szCs w:val="22"/>
              </w:rPr>
            </w:pPr>
            <w:r w:rsidRPr="00C5702F">
              <w:rPr>
                <w:rFonts w:ascii="Times New Roman" w:hAnsi="Times New Roman"/>
                <w:spacing w:val="-9"/>
                <w:sz w:val="22"/>
                <w:szCs w:val="22"/>
              </w:rPr>
              <w:t xml:space="preserve">3. Технологические </w:t>
            </w:r>
            <w:r w:rsidRPr="00C5702F">
              <w:rPr>
                <w:rFonts w:ascii="Times New Roman" w:hAnsi="Times New Roman"/>
                <w:sz w:val="22"/>
                <w:szCs w:val="22"/>
              </w:rPr>
              <w:t xml:space="preserve">документы </w:t>
            </w:r>
            <w:r w:rsidRPr="00C5702F">
              <w:rPr>
                <w:rFonts w:ascii="Times New Roman" w:hAnsi="Times New Roman"/>
                <w:spacing w:val="-7"/>
                <w:sz w:val="22"/>
                <w:szCs w:val="22"/>
              </w:rPr>
              <w:t>(инструкция, поря</w:t>
            </w:r>
            <w:r w:rsidRPr="00C5702F">
              <w:rPr>
                <w:rFonts w:ascii="Times New Roman" w:hAnsi="Times New Roman"/>
                <w:spacing w:val="-9"/>
                <w:sz w:val="22"/>
                <w:szCs w:val="22"/>
              </w:rPr>
              <w:t>док, регламент ор</w:t>
            </w:r>
            <w:r w:rsidRPr="00C5702F">
              <w:rPr>
                <w:rFonts w:ascii="Times New Roman" w:hAnsi="Times New Roman"/>
                <w:spacing w:val="-8"/>
                <w:sz w:val="22"/>
                <w:szCs w:val="22"/>
              </w:rPr>
              <w:t>ганизации процес</w:t>
            </w:r>
            <w:r w:rsidRPr="00C5702F">
              <w:rPr>
                <w:rFonts w:ascii="Times New Roman" w:hAnsi="Times New Roman"/>
                <w:spacing w:val="-11"/>
                <w:sz w:val="22"/>
                <w:szCs w:val="22"/>
              </w:rPr>
              <w:t xml:space="preserve">сов, оказания услуг, </w:t>
            </w:r>
            <w:r w:rsidRPr="00C5702F">
              <w:rPr>
                <w:rFonts w:ascii="Times New Roman" w:hAnsi="Times New Roman"/>
                <w:spacing w:val="-9"/>
                <w:sz w:val="22"/>
                <w:szCs w:val="22"/>
              </w:rPr>
              <w:t>выполнения трудо</w:t>
            </w:r>
            <w:r w:rsidRPr="00C5702F">
              <w:rPr>
                <w:rFonts w:ascii="Times New Roman" w:hAnsi="Times New Roman"/>
                <w:spacing w:val="-11"/>
                <w:sz w:val="22"/>
                <w:szCs w:val="22"/>
              </w:rPr>
              <w:t>вых операций и т.п.)</w:t>
            </w:r>
          </w:p>
        </w:tc>
        <w:tc>
          <w:tcPr>
            <w:tcW w:w="5528" w:type="dxa"/>
          </w:tcPr>
          <w:p w:rsidR="008F1B08" w:rsidRPr="00C5702F" w:rsidRDefault="008F1B08" w:rsidP="00DF7664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5702F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Руководитель подразделения-инициатора; </w:t>
            </w:r>
          </w:p>
          <w:p w:rsidR="008F1B08" w:rsidRPr="00C5702F" w:rsidRDefault="008F1B08" w:rsidP="00DF7664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/>
                <w:spacing w:val="-11"/>
                <w:sz w:val="22"/>
                <w:szCs w:val="22"/>
              </w:rPr>
            </w:pPr>
            <w:r w:rsidRPr="00C5702F">
              <w:rPr>
                <w:rFonts w:ascii="Times New Roman" w:hAnsi="Times New Roman"/>
                <w:spacing w:val="-11"/>
                <w:sz w:val="22"/>
                <w:szCs w:val="22"/>
              </w:rPr>
              <w:t>вышестоящий руководитель подразделения-инициатора;</w:t>
            </w:r>
          </w:p>
          <w:p w:rsidR="008F1B08" w:rsidRPr="00C5702F" w:rsidRDefault="008F1B08" w:rsidP="00DF7664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/>
                <w:sz w:val="22"/>
                <w:szCs w:val="22"/>
              </w:rPr>
            </w:pPr>
            <w:r w:rsidRPr="00C5702F">
              <w:rPr>
                <w:rFonts w:ascii="Times New Roman" w:hAnsi="Times New Roman"/>
                <w:sz w:val="22"/>
                <w:szCs w:val="22"/>
              </w:rPr>
              <w:t xml:space="preserve">Отдел бухгалтерии; </w:t>
            </w:r>
          </w:p>
          <w:p w:rsidR="008F1B08" w:rsidRPr="00C5702F" w:rsidRDefault="008F1B08" w:rsidP="00DF7664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/>
                <w:sz w:val="22"/>
                <w:szCs w:val="22"/>
              </w:rPr>
            </w:pPr>
            <w:r w:rsidRPr="00C5702F">
              <w:rPr>
                <w:rFonts w:ascii="Times New Roman" w:hAnsi="Times New Roman"/>
                <w:sz w:val="22"/>
                <w:szCs w:val="22"/>
              </w:rPr>
              <w:t xml:space="preserve">Отдел информационно-технологического, 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C5702F">
              <w:rPr>
                <w:rFonts w:ascii="Times New Roman" w:hAnsi="Times New Roman"/>
                <w:sz w:val="22"/>
                <w:szCs w:val="22"/>
              </w:rPr>
              <w:t>рганизационного обеспечения и связи;</w:t>
            </w:r>
          </w:p>
          <w:p w:rsidR="008F1B08" w:rsidRPr="00C5702F" w:rsidRDefault="008F1B08" w:rsidP="00DF7664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/>
                <w:sz w:val="22"/>
                <w:szCs w:val="22"/>
              </w:rPr>
            </w:pPr>
            <w:r w:rsidRPr="00C5702F">
              <w:rPr>
                <w:rFonts w:ascii="Times New Roman" w:hAnsi="Times New Roman"/>
                <w:sz w:val="22"/>
                <w:szCs w:val="22"/>
              </w:rPr>
              <w:t xml:space="preserve">Финансовое управление; </w:t>
            </w:r>
          </w:p>
          <w:p w:rsidR="008F1B08" w:rsidRPr="00C5702F" w:rsidRDefault="008F1B08" w:rsidP="00DF7664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/>
                <w:sz w:val="22"/>
                <w:szCs w:val="22"/>
              </w:rPr>
            </w:pPr>
            <w:r w:rsidRPr="00C5702F">
              <w:rPr>
                <w:rFonts w:ascii="Times New Roman" w:hAnsi="Times New Roman"/>
                <w:sz w:val="22"/>
                <w:szCs w:val="22"/>
              </w:rPr>
              <w:t>Управление по правовой и кадровой работе;</w:t>
            </w:r>
          </w:p>
          <w:p w:rsidR="008F1B08" w:rsidRPr="00C5702F" w:rsidRDefault="008F1B08" w:rsidP="00DF7664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/>
                <w:sz w:val="22"/>
                <w:szCs w:val="22"/>
              </w:rPr>
            </w:pPr>
            <w:r w:rsidRPr="00C5702F">
              <w:rPr>
                <w:rFonts w:ascii="Times New Roman" w:hAnsi="Times New Roman"/>
                <w:sz w:val="22"/>
                <w:szCs w:val="22"/>
              </w:rPr>
              <w:t>Управление делами</w:t>
            </w:r>
          </w:p>
        </w:tc>
        <w:tc>
          <w:tcPr>
            <w:tcW w:w="1810" w:type="dxa"/>
          </w:tcPr>
          <w:p w:rsidR="008F1B08" w:rsidRPr="00C5702F" w:rsidRDefault="008F1B08" w:rsidP="00DF766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702F">
              <w:rPr>
                <w:rFonts w:ascii="Times New Roman" w:hAnsi="Times New Roman"/>
                <w:sz w:val="22"/>
                <w:szCs w:val="22"/>
              </w:rPr>
              <w:t xml:space="preserve">3 дня </w:t>
            </w:r>
          </w:p>
          <w:p w:rsidR="008F1B08" w:rsidRPr="00C5702F" w:rsidRDefault="008F1B08" w:rsidP="00DF7664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702F">
              <w:rPr>
                <w:rFonts w:ascii="Times New Roman" w:hAnsi="Times New Roman"/>
                <w:spacing w:val="-8"/>
                <w:sz w:val="22"/>
                <w:szCs w:val="22"/>
              </w:rPr>
              <w:t>(до 5 дней)</w:t>
            </w:r>
          </w:p>
        </w:tc>
      </w:tr>
      <w:tr w:rsidR="008F1B08" w:rsidRPr="00C5702F" w:rsidTr="00DF7664">
        <w:tc>
          <w:tcPr>
            <w:tcW w:w="2518" w:type="dxa"/>
          </w:tcPr>
          <w:p w:rsidR="008F1B08" w:rsidRPr="00C5702F" w:rsidRDefault="008F1B08" w:rsidP="00DF7664">
            <w:pPr>
              <w:shd w:val="clear" w:color="auto" w:fill="FFFFFF"/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C5702F">
              <w:rPr>
                <w:rFonts w:ascii="Times New Roman" w:hAnsi="Times New Roman"/>
                <w:sz w:val="22"/>
                <w:szCs w:val="22"/>
              </w:rPr>
              <w:t>4. Тарифы, прейскуранты</w:t>
            </w:r>
          </w:p>
        </w:tc>
        <w:tc>
          <w:tcPr>
            <w:tcW w:w="5528" w:type="dxa"/>
          </w:tcPr>
          <w:p w:rsidR="008F1B08" w:rsidRPr="00C5702F" w:rsidRDefault="008F1B08" w:rsidP="00DF7664">
            <w:pPr>
              <w:shd w:val="clear" w:color="auto" w:fill="FFFFFF"/>
              <w:spacing w:line="235" w:lineRule="exact"/>
              <w:ind w:firstLine="19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5702F">
              <w:rPr>
                <w:rFonts w:ascii="Times New Roman" w:hAnsi="Times New Roman"/>
                <w:spacing w:val="-4"/>
                <w:sz w:val="22"/>
                <w:szCs w:val="22"/>
              </w:rPr>
              <w:t>Руководитель подразделения-инициатора;</w:t>
            </w:r>
          </w:p>
          <w:p w:rsidR="008F1B08" w:rsidRPr="00C5702F" w:rsidRDefault="008F1B08" w:rsidP="00DF7664">
            <w:pPr>
              <w:shd w:val="clear" w:color="auto" w:fill="FFFFFF"/>
              <w:spacing w:line="235" w:lineRule="exact"/>
              <w:ind w:firstLine="19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5702F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заместитель, координирующий и контролирующий </w:t>
            </w:r>
            <w:r w:rsidRPr="00C5702F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данное направление деятельности; </w:t>
            </w:r>
          </w:p>
          <w:p w:rsidR="008F1B08" w:rsidRPr="00C5702F" w:rsidRDefault="008F1B08" w:rsidP="00DF7664">
            <w:pPr>
              <w:shd w:val="clear" w:color="auto" w:fill="FFFFFF"/>
              <w:spacing w:line="235" w:lineRule="exact"/>
              <w:ind w:firstLine="19"/>
              <w:rPr>
                <w:rFonts w:ascii="Times New Roman" w:hAnsi="Times New Roman"/>
                <w:sz w:val="22"/>
                <w:szCs w:val="22"/>
              </w:rPr>
            </w:pPr>
            <w:r w:rsidRPr="00C5702F">
              <w:rPr>
                <w:rFonts w:ascii="Times New Roman" w:hAnsi="Times New Roman"/>
                <w:sz w:val="22"/>
                <w:szCs w:val="22"/>
              </w:rPr>
              <w:t xml:space="preserve">Финансовое управление; </w:t>
            </w:r>
          </w:p>
          <w:p w:rsidR="008F1B08" w:rsidRPr="00C5702F" w:rsidRDefault="008F1B08" w:rsidP="00DF7664">
            <w:pPr>
              <w:shd w:val="clear" w:color="auto" w:fill="FFFFFF"/>
              <w:spacing w:line="235" w:lineRule="exact"/>
              <w:ind w:firstLine="19"/>
              <w:rPr>
                <w:rFonts w:ascii="Times New Roman" w:hAnsi="Times New Roman"/>
                <w:sz w:val="22"/>
                <w:szCs w:val="22"/>
              </w:rPr>
            </w:pPr>
            <w:r w:rsidRPr="00C5702F">
              <w:rPr>
                <w:rFonts w:ascii="Times New Roman" w:hAnsi="Times New Roman"/>
                <w:sz w:val="22"/>
                <w:szCs w:val="22"/>
              </w:rPr>
              <w:t>Управление по правовой и кадровой работе;</w:t>
            </w:r>
          </w:p>
          <w:p w:rsidR="008F1B08" w:rsidRPr="00C5702F" w:rsidRDefault="008F1B08" w:rsidP="00DF7664">
            <w:pPr>
              <w:shd w:val="clear" w:color="auto" w:fill="FFFFFF"/>
              <w:spacing w:line="235" w:lineRule="exact"/>
              <w:ind w:firstLine="19"/>
              <w:rPr>
                <w:rFonts w:ascii="Times New Roman" w:hAnsi="Times New Roman"/>
                <w:sz w:val="22"/>
                <w:szCs w:val="22"/>
              </w:rPr>
            </w:pPr>
            <w:r w:rsidRPr="00C5702F">
              <w:rPr>
                <w:rFonts w:ascii="Times New Roman" w:hAnsi="Times New Roman"/>
                <w:sz w:val="22"/>
                <w:szCs w:val="22"/>
              </w:rPr>
              <w:t xml:space="preserve">Главный бухгалтер; </w:t>
            </w:r>
          </w:p>
          <w:p w:rsidR="008F1B08" w:rsidRPr="00C5702F" w:rsidRDefault="008F1B08" w:rsidP="00DF7664">
            <w:pPr>
              <w:shd w:val="clear" w:color="auto" w:fill="FFFFFF"/>
              <w:spacing w:line="235" w:lineRule="exact"/>
              <w:ind w:firstLine="19"/>
              <w:rPr>
                <w:rFonts w:ascii="Times New Roman" w:hAnsi="Times New Roman"/>
                <w:sz w:val="22"/>
                <w:szCs w:val="22"/>
              </w:rPr>
            </w:pPr>
            <w:r w:rsidRPr="00C5702F">
              <w:rPr>
                <w:rFonts w:ascii="Times New Roman" w:hAnsi="Times New Roman"/>
                <w:spacing w:val="-4"/>
                <w:sz w:val="22"/>
                <w:szCs w:val="22"/>
              </w:rPr>
              <w:t>Отдел, на который возложена трансляция/распро</w:t>
            </w:r>
            <w:r w:rsidRPr="00C5702F">
              <w:rPr>
                <w:rFonts w:ascii="Times New Roman" w:hAnsi="Times New Roman"/>
                <w:spacing w:val="-11"/>
                <w:sz w:val="22"/>
                <w:szCs w:val="22"/>
              </w:rPr>
              <w:t xml:space="preserve">странение информации о тарифах (часто </w:t>
            </w:r>
            <w:r>
              <w:rPr>
                <w:rFonts w:ascii="Times New Roman" w:hAnsi="Times New Roman"/>
                <w:spacing w:val="-11"/>
                <w:sz w:val="22"/>
                <w:szCs w:val="22"/>
              </w:rPr>
              <w:t xml:space="preserve">– </w:t>
            </w:r>
            <w:r w:rsidRPr="00C5702F">
              <w:rPr>
                <w:rFonts w:ascii="Times New Roman" w:hAnsi="Times New Roman"/>
                <w:sz w:val="22"/>
                <w:szCs w:val="22"/>
              </w:rPr>
              <w:t>Отдел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5702F">
              <w:rPr>
                <w:rFonts w:ascii="Times New Roman" w:hAnsi="Times New Roman"/>
                <w:sz w:val="22"/>
                <w:szCs w:val="22"/>
              </w:rPr>
              <w:t>информационно-технологического, организационного обеспечения и связи</w:t>
            </w:r>
            <w:r w:rsidRPr="00C5702F">
              <w:rPr>
                <w:rFonts w:ascii="Times New Roman" w:hAnsi="Times New Roman"/>
                <w:spacing w:val="-11"/>
                <w:sz w:val="22"/>
                <w:szCs w:val="22"/>
              </w:rPr>
              <w:t xml:space="preserve">, </w:t>
            </w:r>
            <w:r w:rsidRPr="00C5702F">
              <w:rPr>
                <w:rFonts w:ascii="Times New Roman" w:hAnsi="Times New Roman"/>
                <w:spacing w:val="-10"/>
                <w:sz w:val="22"/>
                <w:szCs w:val="22"/>
              </w:rPr>
              <w:t xml:space="preserve">поддерживающий расчетные системы и интернет-сайт); </w:t>
            </w:r>
            <w:r w:rsidRPr="00C5702F">
              <w:rPr>
                <w:rFonts w:ascii="Times New Roman" w:hAnsi="Times New Roman"/>
                <w:spacing w:val="-5"/>
                <w:sz w:val="22"/>
                <w:szCs w:val="22"/>
              </w:rPr>
              <w:t xml:space="preserve">подразделения, которые руководствуются тарифами </w:t>
            </w:r>
            <w:r w:rsidRPr="00C5702F">
              <w:rPr>
                <w:rFonts w:ascii="Times New Roman" w:hAnsi="Times New Roman"/>
                <w:sz w:val="22"/>
                <w:szCs w:val="22"/>
              </w:rPr>
              <w:t>и прейскурантами при оказании услуг</w:t>
            </w:r>
          </w:p>
        </w:tc>
        <w:tc>
          <w:tcPr>
            <w:tcW w:w="1810" w:type="dxa"/>
          </w:tcPr>
          <w:p w:rsidR="008F1B08" w:rsidRPr="00C5702F" w:rsidRDefault="008F1B08" w:rsidP="00DF7664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702F">
              <w:rPr>
                <w:rFonts w:ascii="Times New Roman" w:hAnsi="Times New Roman"/>
                <w:sz w:val="22"/>
                <w:szCs w:val="22"/>
              </w:rPr>
              <w:t>2 дня</w:t>
            </w:r>
          </w:p>
        </w:tc>
      </w:tr>
      <w:tr w:rsidR="008F1B08" w:rsidRPr="00C5702F" w:rsidTr="00DF7664">
        <w:tc>
          <w:tcPr>
            <w:tcW w:w="2518" w:type="dxa"/>
          </w:tcPr>
          <w:p w:rsidR="008F1B08" w:rsidRPr="00C5702F" w:rsidRDefault="008F1B08" w:rsidP="00DF7664">
            <w:pPr>
              <w:shd w:val="clear" w:color="auto" w:fill="FFFFFF"/>
              <w:spacing w:line="235" w:lineRule="exact"/>
              <w:rPr>
                <w:rFonts w:ascii="Times New Roman" w:hAnsi="Times New Roman"/>
                <w:sz w:val="22"/>
                <w:szCs w:val="22"/>
              </w:rPr>
            </w:pPr>
            <w:r w:rsidRPr="00C5702F">
              <w:rPr>
                <w:rFonts w:ascii="Times New Roman" w:hAnsi="Times New Roman"/>
                <w:spacing w:val="-4"/>
                <w:sz w:val="22"/>
                <w:szCs w:val="22"/>
              </w:rPr>
              <w:t>5. Типовые формы</w:t>
            </w:r>
          </w:p>
          <w:p w:rsidR="008F1B08" w:rsidRPr="00C5702F" w:rsidRDefault="008F1B08" w:rsidP="00DF7664">
            <w:pPr>
              <w:shd w:val="clear" w:color="auto" w:fill="FFFFFF"/>
              <w:spacing w:line="235" w:lineRule="exact"/>
              <w:rPr>
                <w:rFonts w:ascii="Times New Roman" w:hAnsi="Times New Roman"/>
                <w:sz w:val="22"/>
                <w:szCs w:val="22"/>
              </w:rPr>
            </w:pPr>
            <w:r w:rsidRPr="00C5702F">
              <w:rPr>
                <w:rFonts w:ascii="Times New Roman" w:hAnsi="Times New Roman"/>
                <w:sz w:val="22"/>
                <w:szCs w:val="22"/>
              </w:rPr>
              <w:t>документов</w:t>
            </w:r>
          </w:p>
          <w:p w:rsidR="008F1B08" w:rsidRPr="00C5702F" w:rsidRDefault="008F1B08" w:rsidP="00DF7664">
            <w:pPr>
              <w:shd w:val="clear" w:color="auto" w:fill="FFFFFF"/>
              <w:spacing w:line="235" w:lineRule="exact"/>
              <w:rPr>
                <w:rFonts w:ascii="Times New Roman" w:hAnsi="Times New Roman"/>
                <w:sz w:val="22"/>
                <w:szCs w:val="22"/>
              </w:rPr>
            </w:pPr>
            <w:r w:rsidRPr="00C5702F">
              <w:rPr>
                <w:rFonts w:ascii="Times New Roman" w:hAnsi="Times New Roman"/>
                <w:spacing w:val="-7"/>
                <w:sz w:val="22"/>
                <w:szCs w:val="22"/>
              </w:rPr>
              <w:t>5.1. Типовая форма</w:t>
            </w:r>
          </w:p>
          <w:p w:rsidR="008F1B08" w:rsidRPr="00C5702F" w:rsidRDefault="008F1B08" w:rsidP="00DF7664">
            <w:pPr>
              <w:shd w:val="clear" w:color="auto" w:fill="FFFFFF"/>
              <w:spacing w:line="235" w:lineRule="exact"/>
              <w:rPr>
                <w:rFonts w:ascii="Times New Roman" w:hAnsi="Times New Roman"/>
                <w:sz w:val="22"/>
                <w:szCs w:val="22"/>
              </w:rPr>
            </w:pPr>
            <w:r w:rsidRPr="00C5702F">
              <w:rPr>
                <w:rFonts w:ascii="Times New Roman" w:hAnsi="Times New Roman"/>
                <w:sz w:val="22"/>
                <w:szCs w:val="22"/>
              </w:rPr>
              <w:t>договора</w:t>
            </w:r>
          </w:p>
        </w:tc>
        <w:tc>
          <w:tcPr>
            <w:tcW w:w="5528" w:type="dxa"/>
          </w:tcPr>
          <w:p w:rsidR="008F1B08" w:rsidRPr="00C5702F" w:rsidRDefault="008F1B08" w:rsidP="00DF7664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/>
                <w:spacing w:val="-7"/>
                <w:sz w:val="22"/>
                <w:szCs w:val="22"/>
              </w:rPr>
            </w:pPr>
            <w:r w:rsidRPr="00C5702F">
              <w:rPr>
                <w:rFonts w:ascii="Times New Roman" w:hAnsi="Times New Roman"/>
                <w:spacing w:val="-7"/>
                <w:sz w:val="22"/>
                <w:szCs w:val="22"/>
              </w:rPr>
              <w:t xml:space="preserve">Руководитель подразделения-инициатора; </w:t>
            </w:r>
          </w:p>
          <w:p w:rsidR="008F1B08" w:rsidRPr="00C5702F" w:rsidRDefault="008F1B08" w:rsidP="00DF7664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/>
                <w:sz w:val="22"/>
                <w:szCs w:val="22"/>
              </w:rPr>
            </w:pPr>
            <w:r w:rsidRPr="00C5702F">
              <w:rPr>
                <w:rFonts w:ascii="Times New Roman" w:hAnsi="Times New Roman"/>
                <w:sz w:val="22"/>
                <w:szCs w:val="22"/>
              </w:rPr>
              <w:t>Управление по правовой и кадровой работе;</w:t>
            </w:r>
          </w:p>
          <w:p w:rsidR="008F1B08" w:rsidRPr="00C5702F" w:rsidRDefault="008F1B08" w:rsidP="00DF7664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/>
                <w:spacing w:val="-5"/>
                <w:sz w:val="22"/>
                <w:szCs w:val="22"/>
              </w:rPr>
            </w:pPr>
            <w:r w:rsidRPr="00C5702F">
              <w:rPr>
                <w:rFonts w:ascii="Times New Roman" w:hAnsi="Times New Roman"/>
                <w:spacing w:val="-7"/>
                <w:sz w:val="22"/>
                <w:szCs w:val="22"/>
              </w:rPr>
              <w:t xml:space="preserve">Финансовое управление (при согласовании типовых форм </w:t>
            </w:r>
            <w:r w:rsidRPr="00C5702F">
              <w:rPr>
                <w:rFonts w:ascii="Times New Roman" w:hAnsi="Times New Roman"/>
                <w:spacing w:val="-5"/>
                <w:sz w:val="22"/>
                <w:szCs w:val="22"/>
              </w:rPr>
              <w:t xml:space="preserve">административно-хозяйственных договоров); </w:t>
            </w:r>
          </w:p>
          <w:p w:rsidR="008F1B08" w:rsidRPr="00C5702F" w:rsidRDefault="008F1B08" w:rsidP="00DF7664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/>
                <w:sz w:val="22"/>
                <w:szCs w:val="22"/>
              </w:rPr>
            </w:pPr>
            <w:r w:rsidRPr="00C5702F">
              <w:rPr>
                <w:rFonts w:ascii="Times New Roman" w:hAnsi="Times New Roman"/>
                <w:sz w:val="22"/>
                <w:szCs w:val="22"/>
              </w:rPr>
              <w:t>Отдел бухгалтерии;</w:t>
            </w:r>
          </w:p>
          <w:p w:rsidR="008F1B08" w:rsidRPr="00C5702F" w:rsidRDefault="008F1B08" w:rsidP="00DF7664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/>
                <w:spacing w:val="-7"/>
                <w:sz w:val="22"/>
                <w:szCs w:val="22"/>
              </w:rPr>
            </w:pPr>
            <w:r w:rsidRPr="00C5702F">
              <w:rPr>
                <w:rFonts w:ascii="Times New Roman" w:hAnsi="Times New Roman"/>
                <w:spacing w:val="-6"/>
                <w:sz w:val="22"/>
                <w:szCs w:val="22"/>
              </w:rPr>
              <w:lastRenderedPageBreak/>
              <w:t xml:space="preserve">Заместитель, координирующий и контролирующий </w:t>
            </w:r>
            <w:r w:rsidRPr="00C5702F">
              <w:rPr>
                <w:rFonts w:ascii="Times New Roman" w:hAnsi="Times New Roman"/>
                <w:sz w:val="22"/>
                <w:szCs w:val="22"/>
              </w:rPr>
              <w:t>данное направление деятельности</w:t>
            </w:r>
            <w:r w:rsidRPr="00C5702F">
              <w:rPr>
                <w:rFonts w:ascii="Times New Roman" w:hAnsi="Times New Roman"/>
                <w:spacing w:val="-7"/>
                <w:sz w:val="22"/>
                <w:szCs w:val="22"/>
              </w:rPr>
              <w:t>;</w:t>
            </w:r>
          </w:p>
          <w:p w:rsidR="008F1B08" w:rsidRPr="00C5702F" w:rsidRDefault="008F1B08" w:rsidP="00DF7664">
            <w:pPr>
              <w:shd w:val="clear" w:color="auto" w:fill="FFFFFF"/>
              <w:spacing w:line="240" w:lineRule="exact"/>
              <w:ind w:firstLine="5"/>
              <w:rPr>
                <w:rFonts w:ascii="Times New Roman" w:hAnsi="Times New Roman"/>
                <w:sz w:val="22"/>
                <w:szCs w:val="22"/>
              </w:rPr>
            </w:pPr>
            <w:r w:rsidRPr="00C5702F">
              <w:rPr>
                <w:rFonts w:ascii="Times New Roman" w:hAnsi="Times New Roman"/>
                <w:sz w:val="22"/>
                <w:szCs w:val="22"/>
              </w:rPr>
              <w:t>Управление делами</w:t>
            </w:r>
          </w:p>
        </w:tc>
        <w:tc>
          <w:tcPr>
            <w:tcW w:w="1810" w:type="dxa"/>
          </w:tcPr>
          <w:p w:rsidR="008F1B08" w:rsidRPr="00C5702F" w:rsidRDefault="008F1B08" w:rsidP="00DF7664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702F">
              <w:rPr>
                <w:rFonts w:ascii="Times New Roman" w:hAnsi="Times New Roman"/>
                <w:sz w:val="22"/>
                <w:szCs w:val="22"/>
              </w:rPr>
              <w:lastRenderedPageBreak/>
              <w:t>5 дней</w:t>
            </w:r>
          </w:p>
        </w:tc>
      </w:tr>
      <w:tr w:rsidR="008F1B08" w:rsidRPr="00C5702F" w:rsidTr="00DF7664">
        <w:tc>
          <w:tcPr>
            <w:tcW w:w="2518" w:type="dxa"/>
          </w:tcPr>
          <w:p w:rsidR="008F1B08" w:rsidRPr="00C5702F" w:rsidRDefault="008F1B08" w:rsidP="00DF7664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/>
                <w:sz w:val="22"/>
                <w:szCs w:val="22"/>
              </w:rPr>
            </w:pPr>
            <w:r w:rsidRPr="00C5702F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6. Договоры </w:t>
            </w:r>
          </w:p>
          <w:p w:rsidR="008F1B08" w:rsidRPr="00C5702F" w:rsidRDefault="008F1B08" w:rsidP="00DF7664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/>
                <w:sz w:val="22"/>
                <w:szCs w:val="22"/>
              </w:rPr>
            </w:pPr>
            <w:r w:rsidRPr="00C5702F">
              <w:rPr>
                <w:rFonts w:ascii="Times New Roman" w:hAnsi="Times New Roman"/>
                <w:sz w:val="22"/>
                <w:szCs w:val="22"/>
              </w:rPr>
              <w:t xml:space="preserve">6.1. Договор по </w:t>
            </w:r>
            <w:r w:rsidRPr="00C5702F">
              <w:rPr>
                <w:rFonts w:ascii="Times New Roman" w:hAnsi="Times New Roman"/>
                <w:spacing w:val="-12"/>
                <w:sz w:val="22"/>
                <w:szCs w:val="22"/>
              </w:rPr>
              <w:t>деятельности Администрации (если договор со</w:t>
            </w:r>
            <w:r w:rsidRPr="00C5702F">
              <w:rPr>
                <w:rFonts w:ascii="Times New Roman" w:hAnsi="Times New Roman"/>
                <w:spacing w:val="-13"/>
                <w:sz w:val="22"/>
                <w:szCs w:val="22"/>
              </w:rPr>
              <w:t>ставлен по утверж</w:t>
            </w:r>
            <w:r w:rsidRPr="00C5702F">
              <w:rPr>
                <w:rFonts w:ascii="Times New Roman" w:hAnsi="Times New Roman"/>
                <w:sz w:val="22"/>
                <w:szCs w:val="22"/>
              </w:rPr>
              <w:t>денной типо</w:t>
            </w:r>
            <w:r w:rsidRPr="00C5702F">
              <w:rPr>
                <w:rFonts w:ascii="Times New Roman" w:hAnsi="Times New Roman"/>
                <w:spacing w:val="-11"/>
                <w:sz w:val="22"/>
                <w:szCs w:val="22"/>
              </w:rPr>
              <w:t xml:space="preserve">вой форме самой </w:t>
            </w:r>
            <w:r w:rsidRPr="00C5702F">
              <w:rPr>
                <w:rFonts w:ascii="Times New Roman" w:hAnsi="Times New Roman"/>
                <w:sz w:val="22"/>
                <w:szCs w:val="22"/>
              </w:rPr>
              <w:t>организации)</w:t>
            </w:r>
          </w:p>
        </w:tc>
        <w:tc>
          <w:tcPr>
            <w:tcW w:w="5528" w:type="dxa"/>
          </w:tcPr>
          <w:p w:rsidR="008F1B08" w:rsidRPr="00C5702F" w:rsidRDefault="008F1B08" w:rsidP="00DF7664">
            <w:pPr>
              <w:shd w:val="clear" w:color="auto" w:fill="FFFFFF"/>
              <w:spacing w:line="235" w:lineRule="exact"/>
              <w:ind w:firstLine="10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5702F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Руководитель подразделения-инициатора; </w:t>
            </w:r>
          </w:p>
          <w:p w:rsidR="008F1B08" w:rsidRPr="00C5702F" w:rsidRDefault="008F1B08" w:rsidP="00DF7664">
            <w:pPr>
              <w:shd w:val="clear" w:color="auto" w:fill="FFFFFF"/>
              <w:spacing w:line="235" w:lineRule="exact"/>
              <w:ind w:firstLine="10"/>
              <w:rPr>
                <w:rFonts w:ascii="Times New Roman" w:hAnsi="Times New Roman"/>
                <w:sz w:val="22"/>
                <w:szCs w:val="22"/>
              </w:rPr>
            </w:pPr>
            <w:r w:rsidRPr="00C5702F">
              <w:rPr>
                <w:rFonts w:ascii="Times New Roman" w:hAnsi="Times New Roman"/>
                <w:spacing w:val="-7"/>
                <w:sz w:val="22"/>
                <w:szCs w:val="22"/>
              </w:rPr>
              <w:t xml:space="preserve">уполномоченный руководитель, </w:t>
            </w:r>
            <w:r w:rsidRPr="00C5702F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координирующий и контролирующий </w:t>
            </w:r>
            <w:r w:rsidRPr="00C5702F">
              <w:rPr>
                <w:rFonts w:ascii="Times New Roman" w:hAnsi="Times New Roman"/>
                <w:sz w:val="22"/>
                <w:szCs w:val="22"/>
              </w:rPr>
              <w:t>данное направление деятельности</w:t>
            </w:r>
            <w:r w:rsidRPr="00C5702F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</w:t>
            </w:r>
            <w:r w:rsidRPr="00C5702F">
              <w:rPr>
                <w:rFonts w:ascii="Times New Roman" w:hAnsi="Times New Roman"/>
                <w:spacing w:val="-5"/>
                <w:sz w:val="22"/>
                <w:szCs w:val="22"/>
              </w:rPr>
              <w:t>(согласовывает или сразу подписывает проект договора на основании доверенности, т.е. время на согласование договоров и других документов, оформляе</w:t>
            </w:r>
            <w:r w:rsidRPr="00C5702F">
              <w:rPr>
                <w:rFonts w:ascii="Times New Roman" w:hAnsi="Times New Roman"/>
                <w:spacing w:val="-7"/>
                <w:sz w:val="22"/>
                <w:szCs w:val="22"/>
              </w:rPr>
              <w:t xml:space="preserve">мых по утвержденным типовым формам, практически </w:t>
            </w:r>
            <w:r w:rsidRPr="00C5702F">
              <w:rPr>
                <w:rFonts w:ascii="Times New Roman" w:hAnsi="Times New Roman"/>
                <w:sz w:val="22"/>
                <w:szCs w:val="22"/>
              </w:rPr>
              <w:t>не затрачивается)</w:t>
            </w:r>
          </w:p>
        </w:tc>
        <w:tc>
          <w:tcPr>
            <w:tcW w:w="1810" w:type="dxa"/>
          </w:tcPr>
          <w:p w:rsidR="008F1B08" w:rsidRPr="00C5702F" w:rsidRDefault="008F1B08" w:rsidP="00DF7664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702F">
              <w:rPr>
                <w:rFonts w:ascii="Times New Roman" w:hAnsi="Times New Roman"/>
                <w:sz w:val="22"/>
                <w:szCs w:val="22"/>
              </w:rPr>
              <w:t>1-2 дня</w:t>
            </w:r>
          </w:p>
        </w:tc>
      </w:tr>
      <w:tr w:rsidR="008F1B08" w:rsidRPr="00C5702F" w:rsidTr="00DF7664">
        <w:tc>
          <w:tcPr>
            <w:tcW w:w="2518" w:type="dxa"/>
          </w:tcPr>
          <w:p w:rsidR="008F1B08" w:rsidRPr="00C5702F" w:rsidRDefault="008F1B08" w:rsidP="00DF7664">
            <w:pPr>
              <w:shd w:val="clear" w:color="auto" w:fill="FFFFFF"/>
              <w:spacing w:line="235" w:lineRule="exact"/>
              <w:ind w:firstLine="10"/>
              <w:rPr>
                <w:rFonts w:ascii="Times New Roman" w:hAnsi="Times New Roman"/>
                <w:sz w:val="22"/>
                <w:szCs w:val="22"/>
              </w:rPr>
            </w:pPr>
            <w:r w:rsidRPr="00C5702F">
              <w:rPr>
                <w:rFonts w:ascii="Times New Roman" w:hAnsi="Times New Roman"/>
                <w:spacing w:val="-2"/>
                <w:sz w:val="22"/>
                <w:szCs w:val="22"/>
              </w:rPr>
              <w:t>6.2. Договор по ти</w:t>
            </w:r>
            <w:r w:rsidRPr="00C5702F">
              <w:rPr>
                <w:rFonts w:ascii="Times New Roman" w:hAnsi="Times New Roman"/>
                <w:spacing w:val="-6"/>
                <w:sz w:val="22"/>
                <w:szCs w:val="22"/>
              </w:rPr>
              <w:t>повой форме контр</w:t>
            </w:r>
            <w:r w:rsidRPr="00C5702F">
              <w:rPr>
                <w:rFonts w:ascii="Times New Roman" w:hAnsi="Times New Roman"/>
                <w:sz w:val="22"/>
                <w:szCs w:val="22"/>
              </w:rPr>
              <w:t>агента, являюще</w:t>
            </w:r>
            <w:r w:rsidRPr="00C5702F">
              <w:rPr>
                <w:rFonts w:ascii="Times New Roman" w:hAnsi="Times New Roman"/>
                <w:spacing w:val="-3"/>
                <w:sz w:val="22"/>
                <w:szCs w:val="22"/>
              </w:rPr>
              <w:t>гося контролирую</w:t>
            </w:r>
            <w:r w:rsidRPr="00C5702F">
              <w:rPr>
                <w:rFonts w:ascii="Times New Roman" w:hAnsi="Times New Roman"/>
                <w:spacing w:val="-2"/>
                <w:sz w:val="22"/>
                <w:szCs w:val="22"/>
              </w:rPr>
              <w:t>щей или регулиру</w:t>
            </w:r>
            <w:r w:rsidRPr="00C5702F">
              <w:rPr>
                <w:rFonts w:ascii="Times New Roman" w:hAnsi="Times New Roman"/>
                <w:spacing w:val="-8"/>
                <w:sz w:val="22"/>
                <w:szCs w:val="22"/>
              </w:rPr>
              <w:t xml:space="preserve">ющей организацией </w:t>
            </w:r>
            <w:r w:rsidRPr="00C5702F">
              <w:rPr>
                <w:rFonts w:ascii="Times New Roman" w:hAnsi="Times New Roman"/>
                <w:spacing w:val="-5"/>
                <w:sz w:val="22"/>
                <w:szCs w:val="22"/>
              </w:rPr>
              <w:t>(Пенсионного фон</w:t>
            </w:r>
            <w:r w:rsidRPr="00C5702F">
              <w:rPr>
                <w:rFonts w:ascii="Times New Roman" w:hAnsi="Times New Roman"/>
                <w:spacing w:val="-8"/>
                <w:sz w:val="22"/>
                <w:szCs w:val="22"/>
              </w:rPr>
              <w:t>да РФ, Фонда обяза</w:t>
            </w:r>
            <w:r w:rsidRPr="00C5702F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тельного медицинского страхования, </w:t>
            </w:r>
            <w:r w:rsidRPr="00C5702F">
              <w:rPr>
                <w:rFonts w:ascii="Times New Roman" w:hAnsi="Times New Roman"/>
                <w:spacing w:val="-7"/>
                <w:sz w:val="22"/>
                <w:szCs w:val="22"/>
              </w:rPr>
              <w:t>налоговой службы)</w:t>
            </w:r>
          </w:p>
        </w:tc>
        <w:tc>
          <w:tcPr>
            <w:tcW w:w="5528" w:type="dxa"/>
          </w:tcPr>
          <w:p w:rsidR="008F1B08" w:rsidRPr="00C5702F" w:rsidRDefault="008F1B08" w:rsidP="00DF7664">
            <w:pPr>
              <w:shd w:val="clear" w:color="auto" w:fill="FFFFFF"/>
              <w:spacing w:line="240" w:lineRule="exact"/>
              <w:ind w:firstLine="10"/>
              <w:rPr>
                <w:rFonts w:ascii="Times New Roman" w:hAnsi="Times New Roman"/>
                <w:spacing w:val="-7"/>
                <w:sz w:val="22"/>
                <w:szCs w:val="22"/>
              </w:rPr>
            </w:pPr>
            <w:r w:rsidRPr="00C5702F">
              <w:rPr>
                <w:rFonts w:ascii="Times New Roman" w:hAnsi="Times New Roman"/>
                <w:spacing w:val="-7"/>
                <w:sz w:val="22"/>
                <w:szCs w:val="22"/>
              </w:rPr>
              <w:t>Руководитель подразделения-инициатора;</w:t>
            </w:r>
          </w:p>
          <w:p w:rsidR="008F1B08" w:rsidRPr="00C5702F" w:rsidRDefault="008F1B08" w:rsidP="00DF7664">
            <w:pPr>
              <w:shd w:val="clear" w:color="auto" w:fill="FFFFFF"/>
              <w:spacing w:line="240" w:lineRule="exact"/>
              <w:ind w:firstLine="10"/>
              <w:rPr>
                <w:rFonts w:ascii="Times New Roman" w:hAnsi="Times New Roman"/>
                <w:sz w:val="22"/>
                <w:szCs w:val="22"/>
              </w:rPr>
            </w:pPr>
            <w:r w:rsidRPr="00C5702F">
              <w:rPr>
                <w:rFonts w:ascii="Times New Roman" w:hAnsi="Times New Roman"/>
                <w:sz w:val="22"/>
                <w:szCs w:val="22"/>
              </w:rPr>
              <w:t xml:space="preserve">Управление по правовой и кадровой работе; </w:t>
            </w:r>
          </w:p>
          <w:p w:rsidR="008F1B08" w:rsidRPr="00C5702F" w:rsidRDefault="008F1B08" w:rsidP="00DF7664">
            <w:pPr>
              <w:shd w:val="clear" w:color="auto" w:fill="FFFFFF"/>
              <w:spacing w:line="240" w:lineRule="exact"/>
              <w:ind w:firstLine="10"/>
              <w:rPr>
                <w:rFonts w:ascii="Times New Roman" w:hAnsi="Times New Roman"/>
                <w:sz w:val="22"/>
                <w:szCs w:val="22"/>
              </w:rPr>
            </w:pPr>
            <w:r w:rsidRPr="00C5702F">
              <w:rPr>
                <w:rFonts w:ascii="Times New Roman" w:hAnsi="Times New Roman"/>
                <w:sz w:val="22"/>
                <w:szCs w:val="22"/>
              </w:rPr>
              <w:t>Управление делами</w:t>
            </w:r>
          </w:p>
        </w:tc>
        <w:tc>
          <w:tcPr>
            <w:tcW w:w="1810" w:type="dxa"/>
          </w:tcPr>
          <w:p w:rsidR="008F1B08" w:rsidRPr="00C5702F" w:rsidRDefault="008F1B08" w:rsidP="00DF7664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702F">
              <w:rPr>
                <w:rFonts w:ascii="Times New Roman" w:hAnsi="Times New Roman"/>
                <w:sz w:val="22"/>
                <w:szCs w:val="22"/>
              </w:rPr>
              <w:t>5 дней</w:t>
            </w:r>
          </w:p>
        </w:tc>
      </w:tr>
      <w:tr w:rsidR="008F1B08" w:rsidRPr="00C5702F" w:rsidTr="00DF7664">
        <w:tc>
          <w:tcPr>
            <w:tcW w:w="2518" w:type="dxa"/>
          </w:tcPr>
          <w:p w:rsidR="008F1B08" w:rsidRPr="00C5702F" w:rsidRDefault="008F1B08" w:rsidP="00DF7664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C5702F">
              <w:rPr>
                <w:rFonts w:ascii="Times New Roman" w:hAnsi="Times New Roman"/>
                <w:spacing w:val="-7"/>
                <w:sz w:val="22"/>
                <w:szCs w:val="22"/>
              </w:rPr>
              <w:t>7. Доверенность</w:t>
            </w:r>
          </w:p>
        </w:tc>
        <w:tc>
          <w:tcPr>
            <w:tcW w:w="5528" w:type="dxa"/>
          </w:tcPr>
          <w:p w:rsidR="008F1B08" w:rsidRPr="00C5702F" w:rsidRDefault="008F1B08" w:rsidP="00DF7664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C5702F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Руководитель подразделения-инициатора; </w:t>
            </w:r>
          </w:p>
          <w:p w:rsidR="008F1B08" w:rsidRPr="00C5702F" w:rsidRDefault="008F1B08" w:rsidP="00DF7664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/>
                <w:sz w:val="22"/>
                <w:szCs w:val="22"/>
              </w:rPr>
            </w:pPr>
            <w:r w:rsidRPr="00C5702F">
              <w:rPr>
                <w:rFonts w:ascii="Times New Roman" w:hAnsi="Times New Roman"/>
                <w:spacing w:val="-11"/>
                <w:sz w:val="22"/>
                <w:szCs w:val="22"/>
              </w:rPr>
              <w:t xml:space="preserve">вышестоящий руководитель подразделения-инициатора; </w:t>
            </w:r>
            <w:r w:rsidRPr="00C5702F">
              <w:rPr>
                <w:rFonts w:ascii="Times New Roman" w:hAnsi="Times New Roman"/>
                <w:sz w:val="22"/>
                <w:szCs w:val="22"/>
              </w:rPr>
              <w:t xml:space="preserve">Управление по правовой и кадровой работе; </w:t>
            </w:r>
          </w:p>
          <w:p w:rsidR="008F1B08" w:rsidRPr="00C5702F" w:rsidRDefault="008F1B08" w:rsidP="00DF7664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/>
                <w:sz w:val="22"/>
                <w:szCs w:val="22"/>
              </w:rPr>
            </w:pPr>
            <w:r w:rsidRPr="00C5702F">
              <w:rPr>
                <w:rFonts w:ascii="Times New Roman" w:hAnsi="Times New Roman"/>
                <w:sz w:val="22"/>
                <w:szCs w:val="22"/>
              </w:rPr>
              <w:t xml:space="preserve">Отдел бухгалтерии; </w:t>
            </w:r>
          </w:p>
          <w:p w:rsidR="008F1B08" w:rsidRPr="00C5702F" w:rsidRDefault="008F1B08" w:rsidP="00DF7664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/>
                <w:sz w:val="22"/>
                <w:szCs w:val="22"/>
              </w:rPr>
            </w:pPr>
            <w:r w:rsidRPr="00C5702F">
              <w:rPr>
                <w:rFonts w:ascii="Times New Roman" w:hAnsi="Times New Roman"/>
                <w:sz w:val="22"/>
                <w:szCs w:val="22"/>
              </w:rPr>
              <w:t>Управление делами</w:t>
            </w:r>
          </w:p>
        </w:tc>
        <w:tc>
          <w:tcPr>
            <w:tcW w:w="1810" w:type="dxa"/>
          </w:tcPr>
          <w:p w:rsidR="008F1B08" w:rsidRPr="00C5702F" w:rsidRDefault="008F1B08" w:rsidP="00DF7664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702F">
              <w:rPr>
                <w:rFonts w:ascii="Times New Roman" w:hAnsi="Times New Roman"/>
                <w:sz w:val="22"/>
                <w:szCs w:val="22"/>
              </w:rPr>
              <w:t>2 дня</w:t>
            </w:r>
          </w:p>
        </w:tc>
      </w:tr>
      <w:tr w:rsidR="008F1B08" w:rsidRPr="00C5702F" w:rsidTr="00DF7664">
        <w:tc>
          <w:tcPr>
            <w:tcW w:w="2518" w:type="dxa"/>
          </w:tcPr>
          <w:p w:rsidR="008F1B08" w:rsidRPr="00C5702F" w:rsidRDefault="008F1B08" w:rsidP="00DF7664">
            <w:pPr>
              <w:shd w:val="clear" w:color="auto" w:fill="FFFFFF"/>
              <w:rPr>
                <w:rFonts w:ascii="Times New Roman" w:hAnsi="Times New Roman"/>
                <w:spacing w:val="-7"/>
                <w:sz w:val="22"/>
                <w:szCs w:val="22"/>
              </w:rPr>
            </w:pPr>
            <w:r>
              <w:rPr>
                <w:rFonts w:ascii="Times New Roman" w:hAnsi="Times New Roman"/>
                <w:spacing w:val="-7"/>
                <w:sz w:val="22"/>
                <w:szCs w:val="22"/>
              </w:rPr>
              <w:t>8. Муниципальная программа</w:t>
            </w:r>
          </w:p>
        </w:tc>
        <w:tc>
          <w:tcPr>
            <w:tcW w:w="5528" w:type="dxa"/>
          </w:tcPr>
          <w:p w:rsidR="008F1B08" w:rsidRDefault="008F1B08" w:rsidP="00DF7664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/>
                <w:spacing w:val="-4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Первый заместитель </w:t>
            </w:r>
            <w:proofErr w:type="gramStart"/>
            <w:r>
              <w:rPr>
                <w:rFonts w:ascii="Times New Roman" w:hAnsi="Times New Roman"/>
                <w:spacing w:val="-4"/>
                <w:sz w:val="22"/>
                <w:szCs w:val="22"/>
              </w:rPr>
              <w:t>Главы</w:t>
            </w:r>
            <w:proofErr w:type="gramEnd"/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 ЗАТО г. Железногорск;</w:t>
            </w:r>
          </w:p>
          <w:p w:rsidR="008F1B08" w:rsidRDefault="008F1B08" w:rsidP="00DF7664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заместитель, </w:t>
            </w:r>
            <w:r w:rsidRPr="00C5702F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координирующий и контролирующий </w:t>
            </w:r>
            <w:r w:rsidRPr="00C5702F">
              <w:rPr>
                <w:rFonts w:ascii="Times New Roman" w:hAnsi="Times New Roman"/>
                <w:sz w:val="22"/>
                <w:szCs w:val="22"/>
              </w:rPr>
              <w:t>данное направление деятельности;</w:t>
            </w:r>
          </w:p>
          <w:p w:rsidR="008F1B08" w:rsidRDefault="008F1B08" w:rsidP="00DF7664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руководитель подразделения-инициатора;</w:t>
            </w:r>
          </w:p>
          <w:p w:rsidR="008F1B08" w:rsidRDefault="008F1B08" w:rsidP="00DF7664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Управление по правовой и кадровой работе;</w:t>
            </w:r>
          </w:p>
          <w:p w:rsidR="008F1B08" w:rsidRDefault="008F1B08" w:rsidP="00DF7664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Управление экономики и планирования;</w:t>
            </w:r>
          </w:p>
          <w:p w:rsidR="008F1B08" w:rsidRDefault="008F1B08" w:rsidP="00DF7664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Финансовое управление;</w:t>
            </w:r>
          </w:p>
          <w:p w:rsidR="008F1B08" w:rsidRDefault="008F1B08" w:rsidP="00DF7664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Отдел бухгалтерии;</w:t>
            </w:r>
          </w:p>
          <w:p w:rsidR="008F1B08" w:rsidRDefault="008F1B08" w:rsidP="00DF7664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Управление делами</w:t>
            </w:r>
          </w:p>
          <w:p w:rsidR="008F1B08" w:rsidRDefault="008F1B08" w:rsidP="00DF7664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/>
                <w:sz w:val="22"/>
                <w:szCs w:val="22"/>
              </w:rPr>
            </w:pPr>
          </w:p>
          <w:p w:rsidR="008F1B08" w:rsidRPr="00C5702F" w:rsidRDefault="008F1B08" w:rsidP="00DF766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1810" w:type="dxa"/>
          </w:tcPr>
          <w:p w:rsidR="008F1B08" w:rsidRPr="00AF7034" w:rsidRDefault="008F1B08" w:rsidP="00DF76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7034">
              <w:rPr>
                <w:rFonts w:ascii="Times New Roman" w:hAnsi="Times New Roman"/>
                <w:sz w:val="22"/>
                <w:szCs w:val="22"/>
              </w:rPr>
              <w:t xml:space="preserve">не позднее 7 дней до утверждения решения Совета </w:t>
            </w:r>
            <w:proofErr w:type="gramStart"/>
            <w:r w:rsidRPr="00AF7034">
              <w:rPr>
                <w:rFonts w:ascii="Times New Roman" w:hAnsi="Times New Roman"/>
                <w:sz w:val="22"/>
                <w:szCs w:val="22"/>
              </w:rPr>
              <w:t>депутатов</w:t>
            </w:r>
            <w:proofErr w:type="gramEnd"/>
            <w:r w:rsidRPr="00AF7034">
              <w:rPr>
                <w:rFonts w:ascii="Times New Roman" w:hAnsi="Times New Roman"/>
                <w:sz w:val="22"/>
                <w:szCs w:val="22"/>
              </w:rPr>
              <w:t xml:space="preserve"> ЗАТО г. Железногорск о бюджета ЗАТО Железногорск на очередной финансовый год и плановый период</w:t>
            </w:r>
          </w:p>
          <w:p w:rsidR="008F1B08" w:rsidRPr="00C5702F" w:rsidRDefault="008F1B08" w:rsidP="00DF7664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F1B08" w:rsidRPr="00C5702F" w:rsidRDefault="008F1B08" w:rsidP="008F1B08">
      <w:pPr>
        <w:shd w:val="clear" w:color="auto" w:fill="FFFFFF"/>
        <w:ind w:firstLine="720"/>
        <w:jc w:val="both"/>
        <w:rPr>
          <w:rFonts w:ascii="Times New Roman" w:hAnsi="Times New Roman"/>
          <w:sz w:val="22"/>
          <w:szCs w:val="22"/>
        </w:rPr>
      </w:pPr>
    </w:p>
    <w:p w:rsidR="00B81D31" w:rsidRDefault="00B81D31" w:rsidP="004768E8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8F1B08" w:rsidRDefault="008F1B08" w:rsidP="004768E8">
      <w:pPr>
        <w:widowControl w:val="0"/>
        <w:jc w:val="both"/>
        <w:rPr>
          <w:rFonts w:ascii="Times New Roman" w:hAnsi="Times New Roman"/>
          <w:sz w:val="24"/>
          <w:szCs w:val="24"/>
        </w:rPr>
        <w:sectPr w:rsidR="008F1B08" w:rsidSect="00A97697">
          <w:headerReference w:type="even" r:id="rId15"/>
          <w:headerReference w:type="default" r:id="rId16"/>
          <w:pgSz w:w="11907" w:h="16840" w:code="9"/>
          <w:pgMar w:top="1134" w:right="567" w:bottom="1134" w:left="1418" w:header="709" w:footer="709" w:gutter="0"/>
          <w:pgNumType w:start="1"/>
          <w:cols w:space="720"/>
          <w:titlePg/>
        </w:sectPr>
      </w:pPr>
    </w:p>
    <w:p w:rsidR="00027A5A" w:rsidRPr="00E35962" w:rsidRDefault="00027A5A" w:rsidP="00027A5A">
      <w:pPr>
        <w:ind w:left="10632"/>
        <w:outlineLvl w:val="1"/>
        <w:rPr>
          <w:rFonts w:ascii="Times New Roman" w:hAnsi="Times New Roman"/>
          <w:sz w:val="22"/>
          <w:szCs w:val="22"/>
        </w:rPr>
      </w:pPr>
      <w:r w:rsidRPr="00E35962">
        <w:rPr>
          <w:rFonts w:ascii="Times New Roman" w:hAnsi="Times New Roman"/>
          <w:sz w:val="22"/>
          <w:szCs w:val="22"/>
        </w:rPr>
        <w:lastRenderedPageBreak/>
        <w:t xml:space="preserve">Приложение 2 </w:t>
      </w:r>
    </w:p>
    <w:p w:rsidR="00027A5A" w:rsidRPr="00C24153" w:rsidRDefault="00C24153" w:rsidP="00027A5A">
      <w:pPr>
        <w:ind w:left="10632"/>
        <w:outlineLvl w:val="1"/>
        <w:rPr>
          <w:rFonts w:ascii="Times New Roman" w:hAnsi="Times New Roman"/>
          <w:sz w:val="22"/>
          <w:szCs w:val="22"/>
        </w:rPr>
      </w:pPr>
      <w:r w:rsidRPr="00C24153">
        <w:rPr>
          <w:rFonts w:ascii="Times New Roman" w:hAnsi="Times New Roman"/>
          <w:sz w:val="22"/>
          <w:szCs w:val="22"/>
        </w:rPr>
        <w:t xml:space="preserve">к Порядку подготовки </w:t>
      </w:r>
      <w:r w:rsidR="00AF5EBF">
        <w:rPr>
          <w:rFonts w:ascii="Times New Roman" w:hAnsi="Times New Roman"/>
          <w:sz w:val="22"/>
          <w:szCs w:val="22"/>
        </w:rPr>
        <w:t xml:space="preserve">проектов </w:t>
      </w:r>
      <w:r w:rsidRPr="00C24153">
        <w:rPr>
          <w:rFonts w:ascii="Times New Roman" w:hAnsi="Times New Roman"/>
          <w:sz w:val="22"/>
          <w:szCs w:val="22"/>
        </w:rPr>
        <w:t xml:space="preserve">муниципальных правовых актов </w:t>
      </w:r>
      <w:proofErr w:type="gramStart"/>
      <w:r w:rsidRPr="00C24153">
        <w:rPr>
          <w:rFonts w:ascii="Times New Roman" w:hAnsi="Times New Roman"/>
          <w:sz w:val="22"/>
          <w:szCs w:val="22"/>
        </w:rPr>
        <w:t>Главы</w:t>
      </w:r>
      <w:proofErr w:type="gramEnd"/>
      <w:r w:rsidRPr="00C24153">
        <w:rPr>
          <w:rFonts w:ascii="Times New Roman" w:hAnsi="Times New Roman"/>
          <w:sz w:val="22"/>
          <w:szCs w:val="22"/>
        </w:rPr>
        <w:t xml:space="preserve"> ЗАТО г. Железногорск, проектов муниципальных правовых актов Администрации ЗАТО г. Железногорск</w:t>
      </w:r>
    </w:p>
    <w:p w:rsidR="008F1B08" w:rsidRDefault="008F1B08" w:rsidP="008F1B08">
      <w:pPr>
        <w:shd w:val="clear" w:color="auto" w:fill="FFFFFF"/>
        <w:jc w:val="right"/>
        <w:rPr>
          <w:rFonts w:ascii="Times New Roman" w:hAnsi="Times New Roman"/>
          <w:b/>
          <w:bCs/>
          <w:spacing w:val="-5"/>
          <w:sz w:val="24"/>
          <w:szCs w:val="22"/>
        </w:rPr>
      </w:pPr>
    </w:p>
    <w:p w:rsidR="008F1B08" w:rsidRPr="00DF2954" w:rsidRDefault="008F1B08" w:rsidP="008F1B08">
      <w:pPr>
        <w:shd w:val="clear" w:color="auto" w:fill="FFFFFF"/>
        <w:jc w:val="center"/>
        <w:rPr>
          <w:rFonts w:ascii="Times New Roman" w:hAnsi="Times New Roman"/>
          <w:b/>
          <w:sz w:val="24"/>
        </w:rPr>
      </w:pPr>
      <w:r w:rsidRPr="00DF2954">
        <w:rPr>
          <w:rFonts w:ascii="Times New Roman" w:hAnsi="Times New Roman"/>
          <w:b/>
          <w:bCs/>
          <w:spacing w:val="-5"/>
          <w:sz w:val="24"/>
          <w:szCs w:val="22"/>
        </w:rPr>
        <w:t>ЛИСТ СОГЛАСОВАНИЯ</w:t>
      </w:r>
    </w:p>
    <w:p w:rsidR="008F1B08" w:rsidRPr="00AD105D" w:rsidRDefault="008F1B08" w:rsidP="008F1B08">
      <w:pPr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AD105D">
        <w:rPr>
          <w:rFonts w:ascii="Times New Roman" w:hAnsi="Times New Roman"/>
          <w:bCs/>
          <w:spacing w:val="-6"/>
          <w:sz w:val="22"/>
          <w:szCs w:val="22"/>
        </w:rPr>
        <w:t>Ответственный исполнитель</w:t>
      </w: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8"/>
        <w:gridCol w:w="1560"/>
        <w:gridCol w:w="4110"/>
        <w:gridCol w:w="5812"/>
        <w:gridCol w:w="1843"/>
      </w:tblGrid>
      <w:tr w:rsidR="008F1B08" w:rsidRPr="00DF2954" w:rsidTr="00DF7664">
        <w:tblPrEx>
          <w:tblCellMar>
            <w:top w:w="0" w:type="dxa"/>
            <w:bottom w:w="0" w:type="dxa"/>
          </w:tblCellMar>
        </w:tblPrEx>
        <w:trPr>
          <w:trHeight w:hRule="exact" w:val="439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Default="008F1B08" w:rsidP="00DF766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39E7">
              <w:rPr>
                <w:rFonts w:ascii="Times New Roman" w:hAnsi="Times New Roman"/>
                <w:b/>
                <w:sz w:val="18"/>
                <w:szCs w:val="18"/>
              </w:rPr>
              <w:t xml:space="preserve">Структурное подразделение </w:t>
            </w:r>
          </w:p>
          <w:p w:rsidR="008F1B08" w:rsidRPr="002439E7" w:rsidRDefault="008F1B08" w:rsidP="00DF766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39E7">
              <w:rPr>
                <w:rFonts w:ascii="Times New Roman" w:hAnsi="Times New Roman"/>
                <w:b/>
                <w:sz w:val="18"/>
                <w:szCs w:val="18"/>
              </w:rPr>
              <w:t>(управление, комитет, отдел)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Pr="002439E7" w:rsidRDefault="008F1B08" w:rsidP="00DF766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39E7">
              <w:rPr>
                <w:rFonts w:ascii="Times New Roman" w:hAnsi="Times New Roman"/>
                <w:b/>
                <w:sz w:val="18"/>
                <w:szCs w:val="18"/>
              </w:rPr>
              <w:t>Подразделение-инициатор (отдел)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Pr="002439E7" w:rsidRDefault="008F1B08" w:rsidP="00DF7664">
            <w:pPr>
              <w:shd w:val="clear" w:color="auto" w:fill="FFFFFF"/>
              <w:ind w:right="-40"/>
              <w:jc w:val="center"/>
              <w:rPr>
                <w:rFonts w:ascii="Times New Roman" w:hAnsi="Times New Roman"/>
                <w:b/>
                <w:bCs/>
                <w:spacing w:val="-7"/>
                <w:sz w:val="18"/>
                <w:szCs w:val="18"/>
              </w:rPr>
            </w:pPr>
            <w:r w:rsidRPr="002439E7">
              <w:rPr>
                <w:rFonts w:ascii="Times New Roman" w:hAnsi="Times New Roman"/>
                <w:b/>
                <w:sz w:val="18"/>
                <w:szCs w:val="18"/>
              </w:rPr>
              <w:t xml:space="preserve">Фамилия и инициалы, </w:t>
            </w:r>
            <w:r w:rsidRPr="002439E7">
              <w:rPr>
                <w:rFonts w:ascii="Times New Roman" w:hAnsi="Times New Roman"/>
                <w:b/>
                <w:bCs/>
                <w:spacing w:val="-7"/>
                <w:sz w:val="18"/>
                <w:szCs w:val="18"/>
              </w:rPr>
              <w:t>телефон исполнителя</w:t>
            </w:r>
          </w:p>
          <w:p w:rsidR="008F1B08" w:rsidRPr="002439E7" w:rsidRDefault="008F1B08" w:rsidP="00DF7664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pacing w:val="-7"/>
                <w:sz w:val="18"/>
                <w:szCs w:val="18"/>
              </w:rPr>
            </w:pPr>
          </w:p>
          <w:p w:rsidR="008F1B08" w:rsidRPr="002439E7" w:rsidRDefault="008F1B08" w:rsidP="00DF7664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pacing w:val="-7"/>
                <w:sz w:val="18"/>
                <w:szCs w:val="18"/>
              </w:rPr>
            </w:pPr>
          </w:p>
          <w:p w:rsidR="008F1B08" w:rsidRPr="002439E7" w:rsidRDefault="008F1B08" w:rsidP="00DF7664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439E7">
              <w:rPr>
                <w:rFonts w:ascii="Times New Roman" w:hAnsi="Times New Roman"/>
                <w:b/>
                <w:bCs/>
                <w:spacing w:val="-7"/>
                <w:sz w:val="18"/>
                <w:szCs w:val="18"/>
              </w:rPr>
              <w:t>исполнителяИСПОЛНИТЕЛЯ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Pr="002439E7" w:rsidRDefault="008F1B08" w:rsidP="00DF7664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439E7">
              <w:rPr>
                <w:rFonts w:ascii="Times New Roman" w:hAnsi="Times New Roman"/>
                <w:b/>
                <w:sz w:val="18"/>
                <w:szCs w:val="18"/>
              </w:rPr>
              <w:t>подпись</w:t>
            </w:r>
          </w:p>
        </w:tc>
      </w:tr>
      <w:tr w:rsidR="008F1B08" w:rsidRPr="00DF2954" w:rsidTr="00DF7664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F1B08" w:rsidRPr="00DF2954" w:rsidTr="00DF7664">
        <w:tblPrEx>
          <w:tblCellMar>
            <w:top w:w="0" w:type="dxa"/>
            <w:bottom w:w="0" w:type="dxa"/>
          </w:tblCellMar>
        </w:tblPrEx>
        <w:trPr>
          <w:trHeight w:hRule="exact" w:val="141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jc w:val="both"/>
              <w:rPr>
                <w:rFonts w:ascii="Times New Roman" w:hAnsi="Times New Roman"/>
              </w:rPr>
            </w:pPr>
            <w:r w:rsidRPr="00DF2954">
              <w:rPr>
                <w:rFonts w:ascii="Times New Roman" w:hAnsi="Times New Roman"/>
              </w:rPr>
              <w:t>документ</w:t>
            </w:r>
          </w:p>
        </w:tc>
        <w:tc>
          <w:tcPr>
            <w:tcW w:w="13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Pr="001933A6" w:rsidRDefault="008F1B08" w:rsidP="00DF7664">
            <w:pPr>
              <w:jc w:val="both"/>
              <w:rPr>
                <w:rFonts w:ascii="Times New Roman" w:hAnsi="Times New Roman"/>
                <w:spacing w:val="-1"/>
                <w:sz w:val="22"/>
                <w:szCs w:val="22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1933A6">
              <w:rPr>
                <w:rFonts w:ascii="Times New Roman" w:hAnsi="Times New Roman"/>
                <w:spacing w:val="-1"/>
                <w:sz w:val="22"/>
                <w:szCs w:val="22"/>
              </w:rPr>
              <w:t>организационный документ (положение о подразделении, должностная инструкция, административный регламент и т.п.)</w:t>
            </w:r>
          </w:p>
          <w:p w:rsidR="008F1B08" w:rsidRPr="001933A6" w:rsidRDefault="008F1B08" w:rsidP="00DF766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 xml:space="preserve">□   распорядительные документы (решение, постановление, </w:t>
            </w:r>
            <w:r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1933A6">
              <w:rPr>
                <w:rFonts w:ascii="Times New Roman" w:hAnsi="Times New Roman"/>
                <w:sz w:val="22"/>
                <w:szCs w:val="22"/>
              </w:rPr>
              <w:t>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</w:t>
            </w:r>
          </w:p>
          <w:p w:rsidR="008F1B08" w:rsidRPr="001933A6" w:rsidRDefault="008F1B08" w:rsidP="00DF766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□   </w:t>
            </w:r>
            <w:r w:rsidRPr="001933A6">
              <w:rPr>
                <w:rFonts w:ascii="Times New Roman" w:hAnsi="Times New Roman"/>
                <w:sz w:val="22"/>
                <w:szCs w:val="22"/>
              </w:rPr>
              <w:t>типовая форма договора                                             □ типовая форма документа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</w:t>
            </w:r>
          </w:p>
          <w:p w:rsidR="008F1B08" w:rsidRPr="001933A6" w:rsidRDefault="008F1B08" w:rsidP="00DF766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1933A6">
              <w:rPr>
                <w:rFonts w:ascii="Times New Roman" w:hAnsi="Times New Roman"/>
                <w:sz w:val="22"/>
                <w:szCs w:val="22"/>
              </w:rPr>
              <w:t>доверенность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</w:t>
            </w:r>
            <w:r w:rsidRPr="001933A6">
              <w:rPr>
                <w:rFonts w:ascii="Times New Roman" w:hAnsi="Times New Roman"/>
                <w:sz w:val="22"/>
                <w:szCs w:val="22"/>
              </w:rPr>
              <w:t xml:space="preserve">□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другое</w:t>
            </w:r>
            <w:proofErr w:type="gramEnd"/>
          </w:p>
          <w:p w:rsidR="008F1B08" w:rsidRPr="00DF2954" w:rsidRDefault="008F1B08" w:rsidP="00DF7664">
            <w:pPr>
              <w:jc w:val="both"/>
              <w:rPr>
                <w:rFonts w:ascii="Times New Roman" w:hAnsi="Times New Roman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 xml:space="preserve">□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1933A6">
              <w:rPr>
                <w:rFonts w:ascii="Times New Roman" w:hAnsi="Times New Roman"/>
                <w:sz w:val="22"/>
                <w:szCs w:val="22"/>
              </w:rPr>
              <w:t>проект конкретного договора (составлен не по типовой форме организации, по форме контрагента)</w:t>
            </w:r>
            <w:r w:rsidRPr="001933A6"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8F1B08" w:rsidRPr="00DF2954" w:rsidTr="00DF7664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jc w:val="both"/>
              <w:rPr>
                <w:rFonts w:ascii="Times New Roman" w:hAnsi="Times New Roman"/>
              </w:rPr>
            </w:pPr>
            <w:r w:rsidRPr="00DF2954">
              <w:rPr>
                <w:rFonts w:ascii="Times New Roman" w:hAnsi="Times New Roman"/>
                <w:spacing w:val="-6"/>
              </w:rPr>
              <w:t>наименование документа</w:t>
            </w:r>
          </w:p>
        </w:tc>
        <w:tc>
          <w:tcPr>
            <w:tcW w:w="13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</w:tr>
      <w:tr w:rsidR="008F1B08" w:rsidRPr="00DF2954" w:rsidTr="00DF766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jc w:val="both"/>
              <w:rPr>
                <w:rFonts w:ascii="Times New Roman" w:hAnsi="Times New Roman"/>
              </w:rPr>
            </w:pPr>
            <w:r w:rsidRPr="00DF2954">
              <w:rPr>
                <w:rFonts w:ascii="Times New Roman" w:hAnsi="Times New Roman"/>
              </w:rPr>
              <w:t>приложения</w:t>
            </w:r>
            <w:r>
              <w:rPr>
                <w:rFonts w:ascii="Times New Roman" w:hAnsi="Times New Roman"/>
              </w:rPr>
              <w:t>, листов</w:t>
            </w:r>
          </w:p>
        </w:tc>
        <w:tc>
          <w:tcPr>
            <w:tcW w:w="13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</w:tr>
      <w:tr w:rsidR="008F1B08" w:rsidRPr="00DF2954" w:rsidTr="00DF7664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rPr>
                <w:rFonts w:ascii="Times New Roman" w:hAnsi="Times New Roman"/>
              </w:rPr>
            </w:pPr>
            <w:r w:rsidRPr="00DF2954">
              <w:rPr>
                <w:rFonts w:ascii="Times New Roman" w:hAnsi="Times New Roman"/>
                <w:spacing w:val="-5"/>
              </w:rPr>
              <w:t xml:space="preserve">краткое описание </w:t>
            </w:r>
            <w:r w:rsidRPr="00DF2954">
              <w:rPr>
                <w:rFonts w:ascii="Times New Roman" w:hAnsi="Times New Roman"/>
                <w:spacing w:val="-7"/>
              </w:rPr>
              <w:t>документооборота</w:t>
            </w:r>
          </w:p>
        </w:tc>
        <w:tc>
          <w:tcPr>
            <w:tcW w:w="13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8F1B08" w:rsidRPr="00AD105D" w:rsidRDefault="008F1B08" w:rsidP="008F1B08">
      <w:pPr>
        <w:jc w:val="both"/>
        <w:rPr>
          <w:rFonts w:ascii="Times New Roman" w:hAnsi="Times New Roman"/>
          <w:sz w:val="22"/>
          <w:szCs w:val="22"/>
        </w:rPr>
      </w:pPr>
      <w:r w:rsidRPr="00AD105D">
        <w:rPr>
          <w:rFonts w:ascii="Times New Roman" w:hAnsi="Times New Roman"/>
          <w:bCs/>
          <w:spacing w:val="-6"/>
          <w:sz w:val="22"/>
          <w:szCs w:val="22"/>
        </w:rPr>
        <w:t>Согласование</w:t>
      </w: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460"/>
        <w:gridCol w:w="419"/>
        <w:gridCol w:w="573"/>
        <w:gridCol w:w="3367"/>
        <w:gridCol w:w="2126"/>
        <w:gridCol w:w="992"/>
        <w:gridCol w:w="2269"/>
        <w:gridCol w:w="567"/>
        <w:gridCol w:w="567"/>
        <w:gridCol w:w="1134"/>
      </w:tblGrid>
      <w:tr w:rsidR="008F1B08" w:rsidRPr="00DF2954" w:rsidTr="00DF7664">
        <w:tblPrEx>
          <w:tblCellMar>
            <w:top w:w="0" w:type="dxa"/>
            <w:bottom w:w="0" w:type="dxa"/>
          </w:tblCellMar>
        </w:tblPrEx>
        <w:trPr>
          <w:trHeight w:hRule="exact" w:val="260"/>
          <w:tblHeader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Default="008F1B08" w:rsidP="00DF7664">
            <w:pPr>
              <w:jc w:val="both"/>
              <w:rPr>
                <w:rFonts w:ascii="Times New Roman" w:hAnsi="Times New Roman"/>
                <w:bCs/>
                <w:szCs w:val="10"/>
              </w:rPr>
            </w:pPr>
            <w:r>
              <w:rPr>
                <w:rFonts w:ascii="Times New Roman" w:hAnsi="Times New Roman"/>
                <w:bCs/>
                <w:szCs w:val="10"/>
              </w:rPr>
              <w:t xml:space="preserve">структурное </w:t>
            </w:r>
            <w:r w:rsidRPr="00DF2954">
              <w:rPr>
                <w:rFonts w:ascii="Times New Roman" w:hAnsi="Times New Roman"/>
                <w:bCs/>
                <w:szCs w:val="10"/>
              </w:rPr>
              <w:t>подразделение</w:t>
            </w:r>
          </w:p>
          <w:p w:rsidR="008F1B08" w:rsidRPr="00DF2954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jc w:val="both"/>
              <w:rPr>
                <w:rFonts w:ascii="Times New Roman" w:hAnsi="Times New Roman"/>
              </w:rPr>
            </w:pPr>
            <w:r w:rsidRPr="00DF2954">
              <w:rPr>
                <w:rFonts w:ascii="Times New Roman" w:hAnsi="Times New Roman"/>
                <w:bCs/>
                <w:spacing w:val="-7"/>
                <w:szCs w:val="10"/>
              </w:rPr>
              <w:t>дата получения</w:t>
            </w: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jc w:val="both"/>
              <w:rPr>
                <w:rFonts w:ascii="Times New Roman" w:hAnsi="Times New Roman"/>
              </w:rPr>
            </w:pPr>
            <w:r w:rsidRPr="00DF2954">
              <w:rPr>
                <w:rFonts w:ascii="Times New Roman" w:hAnsi="Times New Roman"/>
                <w:bCs/>
                <w:spacing w:val="-7"/>
                <w:szCs w:val="10"/>
              </w:rPr>
              <w:t>результат рассмотрения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jc w:val="both"/>
              <w:rPr>
                <w:rFonts w:ascii="Times New Roman" w:hAnsi="Times New Roman"/>
              </w:rPr>
            </w:pPr>
            <w:r w:rsidRPr="00DF2954">
              <w:rPr>
                <w:rFonts w:ascii="Times New Roman" w:hAnsi="Times New Roman"/>
                <w:bCs/>
                <w:szCs w:val="10"/>
              </w:rPr>
              <w:t>должность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jc w:val="both"/>
              <w:rPr>
                <w:rFonts w:ascii="Times New Roman" w:hAnsi="Times New Roman"/>
              </w:rPr>
            </w:pPr>
            <w:r w:rsidRPr="00DF2954">
              <w:rPr>
                <w:rFonts w:ascii="Times New Roman" w:hAnsi="Times New Roman"/>
                <w:bCs/>
                <w:szCs w:val="10"/>
              </w:rPr>
              <w:t>подпись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pacing w:val="-8"/>
                <w:szCs w:val="10"/>
              </w:rPr>
              <w:t>и</w:t>
            </w:r>
            <w:r w:rsidRPr="00DF2954">
              <w:rPr>
                <w:rFonts w:ascii="Times New Roman" w:hAnsi="Times New Roman"/>
                <w:bCs/>
                <w:spacing w:val="-8"/>
                <w:szCs w:val="10"/>
              </w:rPr>
              <w:t>нициалы</w:t>
            </w:r>
            <w:r>
              <w:rPr>
                <w:rFonts w:ascii="Times New Roman" w:hAnsi="Times New Roman"/>
                <w:bCs/>
                <w:spacing w:val="-8"/>
                <w:szCs w:val="10"/>
              </w:rPr>
              <w:t>,</w:t>
            </w:r>
            <w:r w:rsidRPr="00DF2954">
              <w:rPr>
                <w:rFonts w:ascii="Times New Roman" w:hAnsi="Times New Roman"/>
                <w:bCs/>
                <w:spacing w:val="-8"/>
                <w:szCs w:val="10"/>
              </w:rPr>
              <w:t xml:space="preserve"> фамилия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jc w:val="both"/>
              <w:rPr>
                <w:rFonts w:ascii="Times New Roman" w:hAnsi="Times New Roman"/>
              </w:rPr>
            </w:pPr>
            <w:r w:rsidRPr="00DF2954">
              <w:rPr>
                <w:rFonts w:ascii="Times New Roman" w:hAnsi="Times New Roman"/>
                <w:bCs/>
                <w:spacing w:val="-8"/>
                <w:szCs w:val="10"/>
              </w:rPr>
              <w:t>дата согласования</w:t>
            </w:r>
          </w:p>
        </w:tc>
      </w:tr>
      <w:tr w:rsidR="008F1B08" w:rsidRPr="00DF2954" w:rsidTr="00DF7664">
        <w:tblPrEx>
          <w:tblCellMar>
            <w:top w:w="0" w:type="dxa"/>
            <w:bottom w:w="0" w:type="dxa"/>
          </w:tblCellMar>
        </w:tblPrEx>
        <w:trPr>
          <w:trHeight w:hRule="exact" w:val="83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jc w:val="both"/>
              <w:rPr>
                <w:rFonts w:ascii="Times New Roman" w:hAnsi="Times New Roman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>□</w:t>
            </w:r>
            <w:r w:rsidRPr="00DF2954">
              <w:rPr>
                <w:rFonts w:ascii="Times New Roman" w:hAnsi="Times New Roman"/>
                <w:bCs/>
                <w:szCs w:val="10"/>
              </w:rPr>
              <w:t xml:space="preserve"> согласовано</w:t>
            </w:r>
          </w:p>
          <w:p w:rsidR="008F1B08" w:rsidRDefault="008F1B08" w:rsidP="00DF7664">
            <w:pPr>
              <w:jc w:val="both"/>
              <w:rPr>
                <w:rFonts w:ascii="Times New Roman" w:hAnsi="Times New Roman"/>
                <w:bCs/>
                <w:spacing w:val="-5"/>
                <w:szCs w:val="10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>□</w:t>
            </w:r>
            <w:r w:rsidRPr="00DF2954">
              <w:rPr>
                <w:rFonts w:ascii="Times New Roman" w:hAnsi="Times New Roman"/>
                <w:bCs/>
                <w:spacing w:val="-5"/>
                <w:szCs w:val="10"/>
              </w:rPr>
              <w:t xml:space="preserve"> согласовано с учетом замечаний</w:t>
            </w:r>
            <w:r>
              <w:rPr>
                <w:rStyle w:val="af1"/>
                <w:rFonts w:ascii="Times New Roman" w:hAnsi="Times New Roman"/>
                <w:bCs/>
                <w:spacing w:val="-5"/>
                <w:szCs w:val="10"/>
              </w:rPr>
              <w:footnoteReference w:id="1"/>
            </w:r>
          </w:p>
          <w:p w:rsidR="008F1B08" w:rsidRPr="00DF2954" w:rsidRDefault="008F1B08" w:rsidP="00DF7664">
            <w:pPr>
              <w:jc w:val="both"/>
              <w:rPr>
                <w:rFonts w:ascii="Times New Roman" w:hAnsi="Times New Roman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>□</w:t>
            </w:r>
            <w:r w:rsidRPr="00DF2954">
              <w:rPr>
                <w:rFonts w:ascii="Times New Roman" w:hAnsi="Times New Roman"/>
                <w:bCs/>
                <w:szCs w:val="10"/>
              </w:rPr>
              <w:t xml:space="preserve"> </w:t>
            </w:r>
            <w:r>
              <w:rPr>
                <w:rFonts w:ascii="Times New Roman" w:hAnsi="Times New Roman"/>
                <w:bCs/>
                <w:szCs w:val="10"/>
              </w:rPr>
              <w:t xml:space="preserve">не </w:t>
            </w:r>
            <w:r w:rsidRPr="00DF2954">
              <w:rPr>
                <w:rFonts w:ascii="Times New Roman" w:hAnsi="Times New Roman"/>
                <w:bCs/>
                <w:szCs w:val="10"/>
              </w:rPr>
              <w:t>согласовано</w:t>
            </w:r>
          </w:p>
          <w:p w:rsidR="008F1B08" w:rsidRPr="00E70DAE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Default="008F1B08" w:rsidP="00DF7664">
            <w:pPr>
              <w:jc w:val="both"/>
              <w:rPr>
                <w:rFonts w:ascii="Times New Roman" w:hAnsi="Times New Roman"/>
                <w:szCs w:val="14"/>
              </w:rPr>
            </w:pPr>
            <w:r>
              <w:rPr>
                <w:rFonts w:ascii="Times New Roman" w:hAnsi="Times New Roman"/>
                <w:szCs w:val="14"/>
              </w:rPr>
              <w:t>Первый заместитель (заместитель) Главы</w:t>
            </w:r>
          </w:p>
          <w:p w:rsidR="008F1B08" w:rsidRPr="00DF2954" w:rsidRDefault="008F1B08" w:rsidP="00DF766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14"/>
              </w:rPr>
              <w:t xml:space="preserve">ЗАТО </w:t>
            </w:r>
            <w:proofErr w:type="gramStart"/>
            <w:r>
              <w:rPr>
                <w:rFonts w:ascii="Times New Roman" w:hAnsi="Times New Roman"/>
                <w:szCs w:val="14"/>
              </w:rPr>
              <w:t>г</w:t>
            </w:r>
            <w:proofErr w:type="gramEnd"/>
            <w:r>
              <w:rPr>
                <w:rFonts w:ascii="Times New Roman" w:hAnsi="Times New Roman"/>
                <w:szCs w:val="14"/>
              </w:rPr>
              <w:t xml:space="preserve">. Железногорск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</w:tr>
      <w:tr w:rsidR="008F1B08" w:rsidRPr="00DF2954" w:rsidTr="00DF7664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jc w:val="both"/>
              <w:rPr>
                <w:rFonts w:ascii="Times New Roman" w:hAnsi="Times New Roman"/>
                <w:bCs/>
                <w:szCs w:val="10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jc w:val="both"/>
              <w:rPr>
                <w:rFonts w:ascii="Times New Roman" w:hAnsi="Times New Roman"/>
                <w:bCs/>
                <w:szCs w:val="10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jc w:val="both"/>
              <w:rPr>
                <w:rFonts w:ascii="Times New Roman" w:hAnsi="Times New Roman"/>
                <w:bCs/>
                <w:szCs w:val="10"/>
              </w:rPr>
            </w:pP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jc w:val="both"/>
              <w:rPr>
                <w:rFonts w:ascii="Times New Roman" w:hAnsi="Times New Roman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>□</w:t>
            </w:r>
            <w:r w:rsidRPr="00DF2954">
              <w:rPr>
                <w:rFonts w:ascii="Times New Roman" w:hAnsi="Times New Roman"/>
                <w:bCs/>
                <w:szCs w:val="10"/>
              </w:rPr>
              <w:t xml:space="preserve"> согласовано</w:t>
            </w:r>
          </w:p>
          <w:p w:rsidR="008F1B08" w:rsidRDefault="008F1B08" w:rsidP="00DF7664">
            <w:pPr>
              <w:jc w:val="both"/>
              <w:rPr>
                <w:rFonts w:ascii="Times New Roman" w:hAnsi="Times New Roman"/>
                <w:bCs/>
                <w:spacing w:val="-4"/>
                <w:szCs w:val="10"/>
              </w:rPr>
            </w:pPr>
            <w:r w:rsidRPr="00DF2954">
              <w:rPr>
                <w:rFonts w:ascii="Times New Roman" w:hAnsi="Times New Roman"/>
                <w:bCs/>
                <w:spacing w:val="-4"/>
                <w:szCs w:val="10"/>
              </w:rPr>
              <w:t>□ согласовано с учетом замечани</w:t>
            </w:r>
            <w:r>
              <w:rPr>
                <w:rFonts w:ascii="Times New Roman" w:hAnsi="Times New Roman"/>
                <w:bCs/>
                <w:spacing w:val="-4"/>
                <w:szCs w:val="10"/>
              </w:rPr>
              <w:t>й</w:t>
            </w:r>
          </w:p>
          <w:p w:rsidR="008F1B08" w:rsidRPr="00DF2954" w:rsidRDefault="008F1B08" w:rsidP="00DF7664">
            <w:pPr>
              <w:jc w:val="both"/>
              <w:rPr>
                <w:rFonts w:ascii="Times New Roman" w:hAnsi="Times New Roman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>□</w:t>
            </w:r>
            <w:r w:rsidRPr="00DF2954">
              <w:rPr>
                <w:rFonts w:ascii="Times New Roman" w:hAnsi="Times New Roman"/>
                <w:bCs/>
                <w:szCs w:val="10"/>
              </w:rPr>
              <w:t xml:space="preserve"> </w:t>
            </w:r>
            <w:r>
              <w:rPr>
                <w:rFonts w:ascii="Times New Roman" w:hAnsi="Times New Roman"/>
                <w:bCs/>
                <w:szCs w:val="10"/>
              </w:rPr>
              <w:t xml:space="preserve">не </w:t>
            </w:r>
            <w:r w:rsidRPr="00DF2954">
              <w:rPr>
                <w:rFonts w:ascii="Times New Roman" w:hAnsi="Times New Roman"/>
                <w:bCs/>
                <w:szCs w:val="10"/>
              </w:rPr>
              <w:t>согласовано</w:t>
            </w:r>
          </w:p>
          <w:p w:rsidR="008F1B08" w:rsidRPr="00DF2954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jc w:val="both"/>
              <w:rPr>
                <w:rFonts w:ascii="Times New Roman" w:hAnsi="Times New Roman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jc w:val="both"/>
              <w:rPr>
                <w:rFonts w:ascii="Times New Roman" w:hAnsi="Times New Roman"/>
                <w:bCs/>
                <w:szCs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jc w:val="both"/>
              <w:rPr>
                <w:rFonts w:ascii="Times New Roman" w:hAnsi="Times New Roman"/>
                <w:bCs/>
                <w:szCs w:val="1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jc w:val="both"/>
              <w:rPr>
                <w:rFonts w:ascii="Times New Roman" w:hAnsi="Times New Roman"/>
                <w:bCs/>
                <w:szCs w:val="10"/>
              </w:rPr>
            </w:pPr>
          </w:p>
        </w:tc>
      </w:tr>
      <w:tr w:rsidR="008F1B08" w:rsidRPr="00DF2954" w:rsidTr="00DF7664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jc w:val="both"/>
              <w:rPr>
                <w:rFonts w:ascii="Times New Roman" w:hAnsi="Times New Roman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>□</w:t>
            </w:r>
            <w:r w:rsidRPr="00DF2954">
              <w:rPr>
                <w:rFonts w:ascii="Times New Roman" w:hAnsi="Times New Roman"/>
                <w:bCs/>
                <w:szCs w:val="10"/>
              </w:rPr>
              <w:t xml:space="preserve"> согласовано</w:t>
            </w:r>
          </w:p>
          <w:p w:rsidR="008F1B08" w:rsidRDefault="008F1B08" w:rsidP="00DF7664">
            <w:pPr>
              <w:jc w:val="both"/>
              <w:rPr>
                <w:rFonts w:ascii="Times New Roman" w:hAnsi="Times New Roman"/>
                <w:bCs/>
                <w:spacing w:val="-4"/>
                <w:szCs w:val="10"/>
              </w:rPr>
            </w:pPr>
            <w:r w:rsidRPr="00DF2954">
              <w:rPr>
                <w:rFonts w:ascii="Times New Roman" w:hAnsi="Times New Roman"/>
                <w:bCs/>
                <w:spacing w:val="-4"/>
                <w:szCs w:val="10"/>
              </w:rPr>
              <w:t>□ согласовано с учетом замечани</w:t>
            </w:r>
            <w:r>
              <w:rPr>
                <w:rFonts w:ascii="Times New Roman" w:hAnsi="Times New Roman"/>
                <w:bCs/>
                <w:spacing w:val="-4"/>
                <w:szCs w:val="10"/>
              </w:rPr>
              <w:t>й</w:t>
            </w:r>
          </w:p>
          <w:p w:rsidR="008F1B08" w:rsidRPr="00DF2954" w:rsidRDefault="008F1B08" w:rsidP="00DF7664">
            <w:pPr>
              <w:jc w:val="both"/>
              <w:rPr>
                <w:rFonts w:ascii="Times New Roman" w:hAnsi="Times New Roman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>□</w:t>
            </w:r>
            <w:r w:rsidRPr="00DF2954">
              <w:rPr>
                <w:rFonts w:ascii="Times New Roman" w:hAnsi="Times New Roman"/>
                <w:bCs/>
                <w:szCs w:val="10"/>
              </w:rPr>
              <w:t xml:space="preserve"> </w:t>
            </w:r>
            <w:r>
              <w:rPr>
                <w:rFonts w:ascii="Times New Roman" w:hAnsi="Times New Roman"/>
                <w:bCs/>
                <w:szCs w:val="10"/>
              </w:rPr>
              <w:t xml:space="preserve">не </w:t>
            </w:r>
            <w:r w:rsidRPr="00DF2954">
              <w:rPr>
                <w:rFonts w:ascii="Times New Roman" w:hAnsi="Times New Roman"/>
                <w:bCs/>
                <w:szCs w:val="10"/>
              </w:rPr>
              <w:t>согласовано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</w:tr>
      <w:tr w:rsidR="008F1B08" w:rsidRPr="00DF2954" w:rsidTr="00DF7664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2"/>
                <w:szCs w:val="14"/>
              </w:rPr>
              <w:t>Управление по правовой и кадровой работе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1B08" w:rsidRPr="00DF2954" w:rsidRDefault="008F1B08" w:rsidP="00DF7664">
            <w:pPr>
              <w:jc w:val="both"/>
              <w:rPr>
                <w:rFonts w:ascii="Times New Roman" w:hAnsi="Times New Roman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>□</w:t>
            </w:r>
            <w:r w:rsidRPr="00DF2954">
              <w:rPr>
                <w:rFonts w:ascii="Times New Roman" w:hAnsi="Times New Roman"/>
                <w:bCs/>
                <w:szCs w:val="10"/>
              </w:rPr>
              <w:t xml:space="preserve"> согласовано</w:t>
            </w:r>
          </w:p>
          <w:p w:rsidR="008F1B08" w:rsidRDefault="008F1B08" w:rsidP="00DF7664">
            <w:pPr>
              <w:jc w:val="both"/>
              <w:rPr>
                <w:rFonts w:ascii="Times New Roman" w:hAnsi="Times New Roman"/>
                <w:bCs/>
                <w:spacing w:val="-4"/>
                <w:szCs w:val="10"/>
              </w:rPr>
            </w:pPr>
            <w:r w:rsidRPr="00DF2954">
              <w:rPr>
                <w:rFonts w:ascii="Times New Roman" w:hAnsi="Times New Roman"/>
                <w:bCs/>
                <w:spacing w:val="-4"/>
                <w:szCs w:val="10"/>
              </w:rPr>
              <w:t>□ согласовано с учетом замечаний</w:t>
            </w:r>
          </w:p>
          <w:p w:rsidR="008F1B08" w:rsidRPr="00DF2954" w:rsidRDefault="008F1B08" w:rsidP="00DF7664">
            <w:pPr>
              <w:jc w:val="both"/>
              <w:rPr>
                <w:rFonts w:ascii="Times New Roman" w:hAnsi="Times New Roman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>□</w:t>
            </w:r>
            <w:r w:rsidRPr="00DF2954">
              <w:rPr>
                <w:rFonts w:ascii="Times New Roman" w:hAnsi="Times New Roman"/>
                <w:bCs/>
                <w:szCs w:val="10"/>
              </w:rPr>
              <w:t xml:space="preserve"> </w:t>
            </w:r>
            <w:r>
              <w:rPr>
                <w:rFonts w:ascii="Times New Roman" w:hAnsi="Times New Roman"/>
                <w:bCs/>
                <w:szCs w:val="10"/>
              </w:rPr>
              <w:t xml:space="preserve">не </w:t>
            </w:r>
            <w:r w:rsidRPr="00DF2954">
              <w:rPr>
                <w:rFonts w:ascii="Times New Roman" w:hAnsi="Times New Roman"/>
                <w:bCs/>
                <w:szCs w:val="10"/>
              </w:rPr>
              <w:t>согласовано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1B08" w:rsidRPr="00DF2954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Л.В.Ридель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</w:tr>
      <w:tr w:rsidR="008F1B08" w:rsidRPr="00DF2954" w:rsidTr="00DF7664">
        <w:tblPrEx>
          <w:tblCellMar>
            <w:top w:w="0" w:type="dxa"/>
            <w:bottom w:w="0" w:type="dxa"/>
          </w:tblCellMar>
        </w:tblPrEx>
        <w:trPr>
          <w:trHeight w:hRule="exact" w:val="83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Default="008F1B08" w:rsidP="00DF7664">
            <w:pPr>
              <w:jc w:val="both"/>
              <w:rPr>
                <w:rFonts w:ascii="Times New Roman" w:hAnsi="Times New Roman"/>
                <w:spacing w:val="-12"/>
                <w:szCs w:val="14"/>
              </w:rPr>
            </w:pPr>
            <w:r>
              <w:rPr>
                <w:rFonts w:ascii="Times New Roman" w:hAnsi="Times New Roman"/>
                <w:spacing w:val="-12"/>
                <w:szCs w:val="14"/>
              </w:rPr>
              <w:lastRenderedPageBreak/>
              <w:t>Управление делами</w:t>
            </w: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jc w:val="both"/>
              <w:rPr>
                <w:rFonts w:ascii="Times New Roman" w:hAnsi="Times New Roman"/>
                <w:bCs/>
                <w:szCs w:val="10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jc w:val="both"/>
              <w:rPr>
                <w:rFonts w:ascii="Times New Roman" w:hAnsi="Times New Roman"/>
                <w:bCs/>
                <w:szCs w:val="10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jc w:val="both"/>
              <w:rPr>
                <w:rFonts w:ascii="Times New Roman" w:hAnsi="Times New Roman"/>
                <w:bCs/>
                <w:szCs w:val="10"/>
              </w:rPr>
            </w:pP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jc w:val="both"/>
              <w:rPr>
                <w:rFonts w:ascii="Times New Roman" w:hAnsi="Times New Roman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>□</w:t>
            </w:r>
            <w:r w:rsidRPr="00DF2954">
              <w:rPr>
                <w:rFonts w:ascii="Times New Roman" w:hAnsi="Times New Roman"/>
                <w:bCs/>
                <w:szCs w:val="10"/>
              </w:rPr>
              <w:t xml:space="preserve"> согласовано</w:t>
            </w:r>
          </w:p>
          <w:p w:rsidR="008F1B08" w:rsidRDefault="008F1B08" w:rsidP="00DF7664">
            <w:pPr>
              <w:jc w:val="both"/>
              <w:rPr>
                <w:rFonts w:ascii="Times New Roman" w:hAnsi="Times New Roman"/>
                <w:bCs/>
                <w:spacing w:val="-4"/>
                <w:szCs w:val="10"/>
              </w:rPr>
            </w:pPr>
            <w:r w:rsidRPr="00DF2954">
              <w:rPr>
                <w:rFonts w:ascii="Times New Roman" w:hAnsi="Times New Roman"/>
                <w:bCs/>
                <w:spacing w:val="-4"/>
                <w:szCs w:val="10"/>
              </w:rPr>
              <w:t>□ согласовано с учетом замечани</w:t>
            </w:r>
            <w:r>
              <w:rPr>
                <w:rFonts w:ascii="Times New Roman" w:hAnsi="Times New Roman"/>
                <w:bCs/>
                <w:spacing w:val="-4"/>
                <w:szCs w:val="10"/>
              </w:rPr>
              <w:t>й</w:t>
            </w:r>
          </w:p>
          <w:p w:rsidR="008F1B08" w:rsidRPr="00DF2954" w:rsidRDefault="008F1B08" w:rsidP="00DF7664">
            <w:pPr>
              <w:jc w:val="both"/>
              <w:rPr>
                <w:rFonts w:ascii="Times New Roman" w:hAnsi="Times New Roman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>□</w:t>
            </w:r>
            <w:r w:rsidRPr="00DF2954">
              <w:rPr>
                <w:rFonts w:ascii="Times New Roman" w:hAnsi="Times New Roman"/>
                <w:bCs/>
                <w:szCs w:val="10"/>
              </w:rPr>
              <w:t xml:space="preserve"> </w:t>
            </w:r>
            <w:r>
              <w:rPr>
                <w:rFonts w:ascii="Times New Roman" w:hAnsi="Times New Roman"/>
                <w:bCs/>
                <w:szCs w:val="10"/>
              </w:rPr>
              <w:t xml:space="preserve">не </w:t>
            </w:r>
            <w:r w:rsidRPr="00DF2954">
              <w:rPr>
                <w:rFonts w:ascii="Times New Roman" w:hAnsi="Times New Roman"/>
                <w:bCs/>
                <w:szCs w:val="10"/>
              </w:rPr>
              <w:t>согласовано</w:t>
            </w:r>
          </w:p>
          <w:p w:rsidR="008F1B08" w:rsidRPr="00DF2954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jc w:val="both"/>
              <w:rPr>
                <w:rFonts w:ascii="Times New Roman" w:hAnsi="Times New Roman"/>
                <w:spacing w:val="-10"/>
                <w:szCs w:val="14"/>
              </w:rPr>
            </w:pPr>
            <w:r>
              <w:rPr>
                <w:rFonts w:ascii="Times New Roman" w:hAnsi="Times New Roman"/>
                <w:spacing w:val="-10"/>
                <w:szCs w:val="14"/>
              </w:rPr>
              <w:t>Руководитель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1B08" w:rsidRPr="00DF2954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Е.В. Андросова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jc w:val="both"/>
              <w:rPr>
                <w:rFonts w:ascii="Times New Roman" w:hAnsi="Times New Roman"/>
                <w:bCs/>
                <w:szCs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jc w:val="both"/>
              <w:rPr>
                <w:rFonts w:ascii="Times New Roman" w:hAnsi="Times New Roman"/>
                <w:bCs/>
                <w:szCs w:val="1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jc w:val="both"/>
              <w:rPr>
                <w:rFonts w:ascii="Times New Roman" w:hAnsi="Times New Roman"/>
                <w:bCs/>
                <w:szCs w:val="10"/>
              </w:rPr>
            </w:pPr>
          </w:p>
        </w:tc>
      </w:tr>
      <w:tr w:rsidR="008F1B08" w:rsidRPr="00DF2954" w:rsidTr="00DF7664">
        <w:tblPrEx>
          <w:tblCellMar>
            <w:top w:w="0" w:type="dxa"/>
            <w:bottom w:w="0" w:type="dxa"/>
          </w:tblCellMar>
        </w:tblPrEx>
        <w:trPr>
          <w:trHeight w:hRule="exact" w:val="80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Default="008F1B08" w:rsidP="00DF7664">
            <w:pPr>
              <w:jc w:val="both"/>
              <w:rPr>
                <w:rFonts w:ascii="Times New Roman" w:hAnsi="Times New Roman"/>
                <w:spacing w:val="-12"/>
                <w:szCs w:val="14"/>
              </w:rPr>
            </w:pPr>
          </w:p>
        </w:tc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jc w:val="both"/>
              <w:rPr>
                <w:rFonts w:ascii="Times New Roman" w:hAnsi="Times New Roman"/>
                <w:bCs/>
                <w:szCs w:val="10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jc w:val="both"/>
              <w:rPr>
                <w:rFonts w:ascii="Times New Roman" w:hAnsi="Times New Roman"/>
                <w:bCs/>
                <w:szCs w:val="10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jc w:val="both"/>
              <w:rPr>
                <w:rFonts w:ascii="Times New Roman" w:hAnsi="Times New Roman"/>
                <w:bCs/>
                <w:szCs w:val="10"/>
              </w:rPr>
            </w:pPr>
          </w:p>
        </w:tc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jc w:val="both"/>
              <w:rPr>
                <w:rFonts w:ascii="Times New Roman" w:hAnsi="Times New Roman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>□</w:t>
            </w:r>
            <w:r w:rsidRPr="00DF2954">
              <w:rPr>
                <w:rFonts w:ascii="Times New Roman" w:hAnsi="Times New Roman"/>
                <w:bCs/>
                <w:szCs w:val="10"/>
              </w:rPr>
              <w:t xml:space="preserve"> согласовано</w:t>
            </w:r>
          </w:p>
          <w:p w:rsidR="008F1B08" w:rsidRDefault="008F1B08" w:rsidP="00DF7664">
            <w:pPr>
              <w:jc w:val="both"/>
              <w:rPr>
                <w:rFonts w:ascii="Times New Roman" w:hAnsi="Times New Roman"/>
                <w:bCs/>
                <w:spacing w:val="-4"/>
                <w:szCs w:val="10"/>
              </w:rPr>
            </w:pPr>
            <w:r w:rsidRPr="00DF2954">
              <w:rPr>
                <w:rFonts w:ascii="Times New Roman" w:hAnsi="Times New Roman"/>
                <w:bCs/>
                <w:spacing w:val="-4"/>
                <w:szCs w:val="10"/>
              </w:rPr>
              <w:t>□ согласовано с учетом замечани</w:t>
            </w:r>
            <w:r>
              <w:rPr>
                <w:rFonts w:ascii="Times New Roman" w:hAnsi="Times New Roman"/>
                <w:bCs/>
                <w:spacing w:val="-4"/>
                <w:szCs w:val="10"/>
              </w:rPr>
              <w:t>й</w:t>
            </w:r>
          </w:p>
          <w:p w:rsidR="008F1B08" w:rsidRPr="00DF2954" w:rsidRDefault="008F1B08" w:rsidP="00DF7664">
            <w:pPr>
              <w:jc w:val="both"/>
              <w:rPr>
                <w:rFonts w:ascii="Times New Roman" w:hAnsi="Times New Roman"/>
              </w:rPr>
            </w:pPr>
            <w:r w:rsidRPr="001933A6">
              <w:rPr>
                <w:rFonts w:ascii="Times New Roman" w:hAnsi="Times New Roman"/>
                <w:sz w:val="22"/>
                <w:szCs w:val="22"/>
              </w:rPr>
              <w:t>□</w:t>
            </w:r>
            <w:r w:rsidRPr="00DF2954">
              <w:rPr>
                <w:rFonts w:ascii="Times New Roman" w:hAnsi="Times New Roman"/>
                <w:bCs/>
                <w:szCs w:val="10"/>
              </w:rPr>
              <w:t xml:space="preserve"> </w:t>
            </w:r>
            <w:r>
              <w:rPr>
                <w:rFonts w:ascii="Times New Roman" w:hAnsi="Times New Roman"/>
                <w:bCs/>
                <w:szCs w:val="10"/>
              </w:rPr>
              <w:t xml:space="preserve">не </w:t>
            </w:r>
            <w:r w:rsidRPr="00DF2954">
              <w:rPr>
                <w:rFonts w:ascii="Times New Roman" w:hAnsi="Times New Roman"/>
                <w:bCs/>
                <w:szCs w:val="10"/>
              </w:rPr>
              <w:t>согласовано</w:t>
            </w:r>
          </w:p>
          <w:p w:rsidR="008F1B08" w:rsidRPr="00DF2954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jc w:val="both"/>
              <w:rPr>
                <w:rFonts w:ascii="Times New Roman" w:hAnsi="Times New Roman"/>
                <w:spacing w:val="-10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1B08" w:rsidRPr="00DF2954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jc w:val="both"/>
              <w:rPr>
                <w:rFonts w:ascii="Times New Roman" w:hAnsi="Times New Roman"/>
                <w:bCs/>
                <w:szCs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jc w:val="both"/>
              <w:rPr>
                <w:rFonts w:ascii="Times New Roman" w:hAnsi="Times New Roman"/>
                <w:bCs/>
                <w:szCs w:val="1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B08" w:rsidRPr="00DF2954" w:rsidRDefault="008F1B08" w:rsidP="00DF7664">
            <w:pPr>
              <w:jc w:val="both"/>
              <w:rPr>
                <w:rFonts w:ascii="Times New Roman" w:hAnsi="Times New Roman"/>
                <w:bCs/>
                <w:szCs w:val="10"/>
              </w:rPr>
            </w:pPr>
          </w:p>
        </w:tc>
      </w:tr>
    </w:tbl>
    <w:p w:rsidR="008F1B08" w:rsidRDefault="008F1B08" w:rsidP="008F1B08">
      <w:pPr>
        <w:jc w:val="both"/>
        <w:rPr>
          <w:rFonts w:ascii="Times New Roman" w:hAnsi="Times New Roman"/>
        </w:rPr>
      </w:pPr>
    </w:p>
    <w:p w:rsidR="008F1B08" w:rsidRDefault="008F1B08" w:rsidP="008F1B0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РАЗОСЛАТЬ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3252"/>
        <w:gridCol w:w="565"/>
        <w:gridCol w:w="565"/>
        <w:gridCol w:w="3110"/>
        <w:gridCol w:w="846"/>
        <w:gridCol w:w="566"/>
        <w:gridCol w:w="2545"/>
        <w:gridCol w:w="705"/>
        <w:gridCol w:w="603"/>
        <w:gridCol w:w="2552"/>
      </w:tblGrid>
      <w:tr w:rsidR="008F1B08" w:rsidRPr="009B094E" w:rsidTr="00027A5A">
        <w:tc>
          <w:tcPr>
            <w:tcW w:w="284" w:type="dxa"/>
          </w:tcPr>
          <w:p w:rsidR="008F1B08" w:rsidRPr="009B094E" w:rsidRDefault="008F1B08" w:rsidP="008F1B0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52" w:type="dxa"/>
            <w:tcBorders>
              <w:right w:val="nil"/>
            </w:tcBorders>
          </w:tcPr>
          <w:p w:rsidR="008F1B08" w:rsidRPr="0067172A" w:rsidRDefault="008F1B08" w:rsidP="00DF7664">
            <w:pPr>
              <w:jc w:val="both"/>
              <w:rPr>
                <w:rFonts w:ascii="Times New Roman" w:hAnsi="Times New Roman"/>
              </w:rPr>
            </w:pPr>
            <w:r w:rsidRPr="0067172A">
              <w:rPr>
                <w:rFonts w:ascii="Times New Roman" w:hAnsi="Times New Roman"/>
              </w:rPr>
              <w:t>Дело</w:t>
            </w:r>
          </w:p>
        </w:tc>
        <w:tc>
          <w:tcPr>
            <w:tcW w:w="565" w:type="dxa"/>
            <w:tcBorders>
              <w:left w:val="nil"/>
            </w:tcBorders>
          </w:tcPr>
          <w:p w:rsidR="008F1B08" w:rsidRPr="009B094E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5" w:type="dxa"/>
          </w:tcPr>
          <w:p w:rsidR="008F1B08" w:rsidRPr="009B094E" w:rsidRDefault="008F1B08" w:rsidP="008F1B0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0" w:type="dxa"/>
            <w:tcBorders>
              <w:right w:val="nil"/>
            </w:tcBorders>
          </w:tcPr>
          <w:p w:rsidR="008F1B08" w:rsidRPr="009B094E" w:rsidRDefault="008F1B08" w:rsidP="00DF766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Специалист по культуре</w:t>
            </w:r>
          </w:p>
        </w:tc>
        <w:tc>
          <w:tcPr>
            <w:tcW w:w="846" w:type="dxa"/>
            <w:tcBorders>
              <w:left w:val="nil"/>
            </w:tcBorders>
          </w:tcPr>
          <w:p w:rsidR="008F1B08" w:rsidRPr="009B094E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8F1B08" w:rsidRPr="009B094E" w:rsidRDefault="008F1B08" w:rsidP="008F1B0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545" w:type="dxa"/>
            <w:tcBorders>
              <w:right w:val="nil"/>
            </w:tcBorders>
          </w:tcPr>
          <w:p w:rsidR="008F1B08" w:rsidRPr="009B094E" w:rsidRDefault="008F1B08" w:rsidP="00DF766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Управление по вопросам миграции</w:t>
            </w:r>
          </w:p>
        </w:tc>
        <w:tc>
          <w:tcPr>
            <w:tcW w:w="705" w:type="dxa"/>
            <w:tcBorders>
              <w:left w:val="nil"/>
            </w:tcBorders>
          </w:tcPr>
          <w:p w:rsidR="008F1B08" w:rsidRPr="009B094E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left w:val="nil"/>
            </w:tcBorders>
          </w:tcPr>
          <w:p w:rsidR="008F1B08" w:rsidRPr="009B094E" w:rsidRDefault="008F1B08" w:rsidP="00DF76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49.</w:t>
            </w:r>
          </w:p>
        </w:tc>
        <w:tc>
          <w:tcPr>
            <w:tcW w:w="2552" w:type="dxa"/>
            <w:tcBorders>
              <w:left w:val="nil"/>
            </w:tcBorders>
          </w:tcPr>
          <w:p w:rsidR="008F1B08" w:rsidRPr="009B094E" w:rsidRDefault="008F1B08" w:rsidP="00DF7664">
            <w:pPr>
              <w:jc w:val="both"/>
              <w:rPr>
                <w:rFonts w:ascii="Times New Roman" w:hAnsi="Times New Roman"/>
              </w:rPr>
            </w:pPr>
            <w:r w:rsidRPr="009B094E">
              <w:rPr>
                <w:rFonts w:ascii="Times New Roman" w:hAnsi="Times New Roman"/>
              </w:rPr>
              <w:t>Прочие:</w:t>
            </w:r>
          </w:p>
        </w:tc>
      </w:tr>
      <w:tr w:rsidR="008F1B08" w:rsidRPr="009B094E" w:rsidTr="00027A5A">
        <w:tc>
          <w:tcPr>
            <w:tcW w:w="284" w:type="dxa"/>
          </w:tcPr>
          <w:p w:rsidR="008F1B08" w:rsidRPr="009B094E" w:rsidRDefault="008F1B08" w:rsidP="008F1B0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52" w:type="dxa"/>
            <w:tcBorders>
              <w:right w:val="nil"/>
            </w:tcBorders>
          </w:tcPr>
          <w:p w:rsidR="008F1B08" w:rsidRPr="009B094E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left w:val="nil"/>
            </w:tcBorders>
          </w:tcPr>
          <w:p w:rsidR="008F1B08" w:rsidRPr="009B094E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5" w:type="dxa"/>
          </w:tcPr>
          <w:p w:rsidR="008F1B08" w:rsidRPr="009B094E" w:rsidRDefault="008F1B08" w:rsidP="008F1B0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0" w:type="dxa"/>
            <w:tcBorders>
              <w:right w:val="nil"/>
            </w:tcBorders>
          </w:tcPr>
          <w:p w:rsidR="008F1B08" w:rsidRPr="009B094E" w:rsidRDefault="008F1B08" w:rsidP="00DF766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Специалист по молодежной политике</w:t>
            </w:r>
          </w:p>
        </w:tc>
        <w:tc>
          <w:tcPr>
            <w:tcW w:w="846" w:type="dxa"/>
            <w:tcBorders>
              <w:left w:val="nil"/>
            </w:tcBorders>
          </w:tcPr>
          <w:p w:rsidR="008F1B08" w:rsidRPr="009B094E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8F1B08" w:rsidRPr="009B094E" w:rsidRDefault="008F1B08" w:rsidP="008F1B0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545" w:type="dxa"/>
            <w:tcBorders>
              <w:right w:val="nil"/>
            </w:tcBorders>
          </w:tcPr>
          <w:p w:rsidR="008F1B08" w:rsidRPr="009B094E" w:rsidRDefault="008F1B08" w:rsidP="00DF766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МУ МВД России </w:t>
            </w:r>
            <w:proofErr w:type="gramStart"/>
            <w:r>
              <w:rPr>
                <w:rFonts w:ascii="Times New Roman" w:hAnsi="Times New Roman"/>
                <w:color w:val="000000"/>
              </w:rPr>
              <w:t>по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ЗАТО г. Железногорск</w:t>
            </w:r>
          </w:p>
        </w:tc>
        <w:tc>
          <w:tcPr>
            <w:tcW w:w="705" w:type="dxa"/>
            <w:tcBorders>
              <w:left w:val="nil"/>
            </w:tcBorders>
          </w:tcPr>
          <w:p w:rsidR="008F1B08" w:rsidRPr="009B094E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left w:val="nil"/>
            </w:tcBorders>
          </w:tcPr>
          <w:p w:rsidR="008F1B08" w:rsidRPr="009B094E" w:rsidRDefault="008F1B08" w:rsidP="00DF76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50.</w:t>
            </w:r>
          </w:p>
        </w:tc>
        <w:tc>
          <w:tcPr>
            <w:tcW w:w="2552" w:type="dxa"/>
            <w:tcBorders>
              <w:left w:val="nil"/>
            </w:tcBorders>
          </w:tcPr>
          <w:p w:rsidR="008F1B08" w:rsidRPr="009B094E" w:rsidRDefault="008F1B08" w:rsidP="00DF7664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B094E">
              <w:rPr>
                <w:rFonts w:ascii="Times New Roman" w:hAnsi="Times New Roman"/>
              </w:rPr>
              <w:t>ГиГ</w:t>
            </w:r>
            <w:proofErr w:type="spellEnd"/>
          </w:p>
        </w:tc>
      </w:tr>
      <w:tr w:rsidR="008F1B08" w:rsidRPr="009B094E" w:rsidTr="00027A5A">
        <w:tc>
          <w:tcPr>
            <w:tcW w:w="284" w:type="dxa"/>
          </w:tcPr>
          <w:p w:rsidR="008F1B08" w:rsidRPr="009B094E" w:rsidRDefault="008F1B08" w:rsidP="008F1B0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52" w:type="dxa"/>
            <w:tcBorders>
              <w:right w:val="nil"/>
            </w:tcBorders>
          </w:tcPr>
          <w:p w:rsidR="008F1B08" w:rsidRPr="009B094E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left w:val="nil"/>
            </w:tcBorders>
          </w:tcPr>
          <w:p w:rsidR="008F1B08" w:rsidRPr="009B094E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5" w:type="dxa"/>
          </w:tcPr>
          <w:p w:rsidR="008F1B08" w:rsidRPr="009B094E" w:rsidRDefault="008F1B08" w:rsidP="008F1B0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0" w:type="dxa"/>
            <w:tcBorders>
              <w:right w:val="nil"/>
            </w:tcBorders>
          </w:tcPr>
          <w:p w:rsidR="008F1B08" w:rsidRPr="009B094E" w:rsidRDefault="008F1B08" w:rsidP="00DF766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Специалист по физической культуре</w:t>
            </w:r>
            <w:r w:rsidRPr="009B094E">
              <w:rPr>
                <w:rFonts w:ascii="Times New Roman" w:hAnsi="Times New Roman"/>
                <w:color w:val="000000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>школьному спорту и массовому спорту</w:t>
            </w:r>
          </w:p>
        </w:tc>
        <w:tc>
          <w:tcPr>
            <w:tcW w:w="846" w:type="dxa"/>
            <w:tcBorders>
              <w:left w:val="nil"/>
            </w:tcBorders>
          </w:tcPr>
          <w:p w:rsidR="008F1B08" w:rsidRPr="009B094E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8F1B08" w:rsidRPr="009B094E" w:rsidRDefault="008F1B08" w:rsidP="008F1B0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545" w:type="dxa"/>
            <w:tcBorders>
              <w:right w:val="nil"/>
            </w:tcBorders>
          </w:tcPr>
          <w:p w:rsidR="008F1B08" w:rsidRPr="009B094E" w:rsidRDefault="008F1B08" w:rsidP="00DF766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АО «РТ</w:t>
            </w:r>
            <w:proofErr w:type="gramStart"/>
            <w:r>
              <w:rPr>
                <w:rFonts w:ascii="Times New Roman" w:hAnsi="Times New Roman"/>
                <w:color w:val="000000"/>
              </w:rPr>
              <w:t>И-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Федеральное БТИ»</w:t>
            </w:r>
          </w:p>
        </w:tc>
        <w:tc>
          <w:tcPr>
            <w:tcW w:w="705" w:type="dxa"/>
            <w:tcBorders>
              <w:left w:val="nil"/>
            </w:tcBorders>
          </w:tcPr>
          <w:p w:rsidR="008F1B08" w:rsidRPr="009B094E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left w:val="nil"/>
            </w:tcBorders>
          </w:tcPr>
          <w:p w:rsidR="008F1B08" w:rsidRPr="009B094E" w:rsidRDefault="008F1B08" w:rsidP="00DF76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51.</w:t>
            </w:r>
          </w:p>
        </w:tc>
        <w:tc>
          <w:tcPr>
            <w:tcW w:w="2552" w:type="dxa"/>
            <w:tcBorders>
              <w:left w:val="nil"/>
            </w:tcBorders>
          </w:tcPr>
          <w:p w:rsidR="008F1B08" w:rsidRPr="009B094E" w:rsidRDefault="008F1B08" w:rsidP="00DF7664">
            <w:pPr>
              <w:jc w:val="both"/>
              <w:rPr>
                <w:rFonts w:ascii="Times New Roman" w:hAnsi="Times New Roman"/>
              </w:rPr>
            </w:pPr>
            <w:r w:rsidRPr="009B094E">
              <w:rPr>
                <w:rFonts w:ascii="Times New Roman" w:hAnsi="Times New Roman"/>
              </w:rPr>
              <w:t>Прокуратура</w:t>
            </w:r>
          </w:p>
        </w:tc>
      </w:tr>
      <w:tr w:rsidR="008F1B08" w:rsidRPr="009B094E" w:rsidTr="00027A5A">
        <w:tc>
          <w:tcPr>
            <w:tcW w:w="284" w:type="dxa"/>
          </w:tcPr>
          <w:p w:rsidR="008F1B08" w:rsidRPr="009B094E" w:rsidRDefault="008F1B08" w:rsidP="008F1B0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52" w:type="dxa"/>
            <w:tcBorders>
              <w:right w:val="nil"/>
            </w:tcBorders>
          </w:tcPr>
          <w:p w:rsidR="008F1B08" w:rsidRPr="009B094E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left w:val="nil"/>
            </w:tcBorders>
          </w:tcPr>
          <w:p w:rsidR="008F1B08" w:rsidRPr="009B094E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5" w:type="dxa"/>
          </w:tcPr>
          <w:p w:rsidR="008F1B08" w:rsidRPr="009B094E" w:rsidRDefault="008F1B08" w:rsidP="008F1B0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0" w:type="dxa"/>
            <w:tcBorders>
              <w:right w:val="nil"/>
            </w:tcBorders>
          </w:tcPr>
          <w:p w:rsidR="008F1B08" w:rsidRPr="009B094E" w:rsidRDefault="008F1B08" w:rsidP="00DF7664">
            <w:pPr>
              <w:rPr>
                <w:rFonts w:ascii="Times New Roman" w:hAnsi="Times New Roman"/>
                <w:color w:val="000000"/>
              </w:rPr>
            </w:pPr>
            <w:r w:rsidRPr="009B094E">
              <w:rPr>
                <w:rFonts w:ascii="Times New Roman" w:hAnsi="Times New Roman"/>
                <w:color w:val="000000"/>
              </w:rPr>
              <w:t>Управление социальной защиты населения</w:t>
            </w:r>
          </w:p>
        </w:tc>
        <w:tc>
          <w:tcPr>
            <w:tcW w:w="846" w:type="dxa"/>
            <w:tcBorders>
              <w:left w:val="nil"/>
            </w:tcBorders>
          </w:tcPr>
          <w:p w:rsidR="008F1B08" w:rsidRPr="009B094E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8F1B08" w:rsidRPr="009B094E" w:rsidRDefault="008F1B08" w:rsidP="008F1B0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545" w:type="dxa"/>
            <w:tcBorders>
              <w:right w:val="nil"/>
            </w:tcBorders>
          </w:tcPr>
          <w:p w:rsidR="008F1B08" w:rsidRPr="009B094E" w:rsidRDefault="008F1B08" w:rsidP="00DF7664">
            <w:pPr>
              <w:rPr>
                <w:rFonts w:ascii="Times New Roman" w:hAnsi="Times New Roman"/>
                <w:color w:val="000000"/>
              </w:rPr>
            </w:pPr>
            <w:r w:rsidRPr="009B094E">
              <w:rPr>
                <w:rFonts w:ascii="Times New Roman" w:hAnsi="Times New Roman"/>
                <w:color w:val="000000"/>
              </w:rPr>
              <w:t>ФГ</w:t>
            </w:r>
            <w:r>
              <w:rPr>
                <w:rFonts w:ascii="Times New Roman" w:hAnsi="Times New Roman"/>
                <w:color w:val="000000"/>
              </w:rPr>
              <w:t>Б</w:t>
            </w:r>
            <w:r w:rsidRPr="009B094E">
              <w:rPr>
                <w:rFonts w:ascii="Times New Roman" w:hAnsi="Times New Roman"/>
                <w:color w:val="000000"/>
              </w:rPr>
              <w:t>УЗ КБ-51</w:t>
            </w:r>
            <w:r>
              <w:rPr>
                <w:rFonts w:ascii="Times New Roman" w:hAnsi="Times New Roman"/>
                <w:color w:val="000000"/>
              </w:rPr>
              <w:t xml:space="preserve"> ФМБА России</w:t>
            </w:r>
          </w:p>
        </w:tc>
        <w:tc>
          <w:tcPr>
            <w:tcW w:w="705" w:type="dxa"/>
            <w:tcBorders>
              <w:left w:val="nil"/>
            </w:tcBorders>
          </w:tcPr>
          <w:p w:rsidR="008F1B08" w:rsidRPr="009B094E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left w:val="nil"/>
            </w:tcBorders>
          </w:tcPr>
          <w:p w:rsidR="008F1B08" w:rsidRPr="009B094E" w:rsidRDefault="008F1B08" w:rsidP="00DF76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52.</w:t>
            </w:r>
          </w:p>
        </w:tc>
        <w:tc>
          <w:tcPr>
            <w:tcW w:w="2552" w:type="dxa"/>
            <w:tcBorders>
              <w:left w:val="nil"/>
            </w:tcBorders>
          </w:tcPr>
          <w:p w:rsidR="008F1B08" w:rsidRPr="009B094E" w:rsidRDefault="008F1B08" w:rsidP="00DF7664">
            <w:pPr>
              <w:jc w:val="both"/>
              <w:rPr>
                <w:rFonts w:ascii="Times New Roman" w:hAnsi="Times New Roman"/>
              </w:rPr>
            </w:pPr>
            <w:proofErr w:type="gramStart"/>
            <w:r w:rsidRPr="009B094E">
              <w:rPr>
                <w:rFonts w:ascii="Times New Roman" w:hAnsi="Times New Roman"/>
              </w:rPr>
              <w:t>К</w:t>
            </w:r>
            <w:proofErr w:type="gramEnd"/>
            <w:r w:rsidRPr="009B094E">
              <w:rPr>
                <w:rFonts w:ascii="Times New Roman" w:hAnsi="Times New Roman"/>
              </w:rPr>
              <w:t>+, Гарант</w:t>
            </w:r>
          </w:p>
        </w:tc>
      </w:tr>
      <w:tr w:rsidR="008F1B08" w:rsidRPr="009B094E" w:rsidTr="00027A5A">
        <w:tc>
          <w:tcPr>
            <w:tcW w:w="284" w:type="dxa"/>
          </w:tcPr>
          <w:p w:rsidR="008F1B08" w:rsidRPr="009B094E" w:rsidRDefault="008F1B08" w:rsidP="008F1B0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52" w:type="dxa"/>
            <w:tcBorders>
              <w:right w:val="nil"/>
            </w:tcBorders>
          </w:tcPr>
          <w:p w:rsidR="008F1B08" w:rsidRPr="009B094E" w:rsidRDefault="008F1B08" w:rsidP="00DF7664">
            <w:pPr>
              <w:rPr>
                <w:rFonts w:ascii="Times New Roman" w:hAnsi="Times New Roman"/>
                <w:color w:val="000000"/>
              </w:rPr>
            </w:pPr>
            <w:r w:rsidRPr="009B094E">
              <w:rPr>
                <w:rFonts w:ascii="Times New Roman" w:hAnsi="Times New Roman"/>
                <w:color w:val="000000"/>
              </w:rPr>
              <w:t>Управление делами</w:t>
            </w:r>
          </w:p>
        </w:tc>
        <w:tc>
          <w:tcPr>
            <w:tcW w:w="565" w:type="dxa"/>
            <w:tcBorders>
              <w:left w:val="nil"/>
            </w:tcBorders>
          </w:tcPr>
          <w:p w:rsidR="008F1B08" w:rsidRPr="009B094E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5" w:type="dxa"/>
          </w:tcPr>
          <w:p w:rsidR="008F1B08" w:rsidRPr="009B094E" w:rsidRDefault="008F1B08" w:rsidP="008F1B0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0" w:type="dxa"/>
            <w:tcBorders>
              <w:right w:val="nil"/>
            </w:tcBorders>
          </w:tcPr>
          <w:p w:rsidR="008F1B08" w:rsidRPr="009B094E" w:rsidRDefault="008F1B08" w:rsidP="00DF7664">
            <w:pPr>
              <w:rPr>
                <w:rFonts w:ascii="Times New Roman" w:hAnsi="Times New Roman"/>
                <w:color w:val="000000"/>
              </w:rPr>
            </w:pPr>
            <w:r w:rsidRPr="009B094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Отдел общественных связей</w:t>
            </w:r>
          </w:p>
        </w:tc>
        <w:tc>
          <w:tcPr>
            <w:tcW w:w="846" w:type="dxa"/>
            <w:tcBorders>
              <w:left w:val="nil"/>
            </w:tcBorders>
          </w:tcPr>
          <w:p w:rsidR="008F1B08" w:rsidRPr="009B094E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8F1B08" w:rsidRPr="009B094E" w:rsidRDefault="008F1B08" w:rsidP="008F1B0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545" w:type="dxa"/>
            <w:tcBorders>
              <w:right w:val="nil"/>
            </w:tcBorders>
          </w:tcPr>
          <w:p w:rsidR="008F1B08" w:rsidRPr="009B094E" w:rsidRDefault="008F1B08" w:rsidP="00DF7664">
            <w:pPr>
              <w:rPr>
                <w:rFonts w:ascii="Times New Roman" w:hAnsi="Times New Roman"/>
                <w:color w:val="000000"/>
              </w:rPr>
            </w:pPr>
            <w:r w:rsidRPr="009B094E">
              <w:rPr>
                <w:rFonts w:ascii="Times New Roman" w:hAnsi="Times New Roman"/>
                <w:color w:val="000000"/>
              </w:rPr>
              <w:t>Профсоюзные комитеты</w:t>
            </w:r>
          </w:p>
        </w:tc>
        <w:tc>
          <w:tcPr>
            <w:tcW w:w="705" w:type="dxa"/>
            <w:tcBorders>
              <w:left w:val="nil"/>
            </w:tcBorders>
          </w:tcPr>
          <w:p w:rsidR="008F1B08" w:rsidRPr="009B094E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left w:val="nil"/>
            </w:tcBorders>
          </w:tcPr>
          <w:p w:rsidR="008F1B08" w:rsidRPr="009B094E" w:rsidRDefault="008F1B08" w:rsidP="00DF76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53.</w:t>
            </w:r>
          </w:p>
        </w:tc>
        <w:tc>
          <w:tcPr>
            <w:tcW w:w="2552" w:type="dxa"/>
            <w:tcBorders>
              <w:left w:val="nil"/>
            </w:tcBorders>
          </w:tcPr>
          <w:p w:rsidR="008F1B08" w:rsidRPr="009B094E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</w:tr>
      <w:tr w:rsidR="008F1B08" w:rsidRPr="009B094E" w:rsidTr="00027A5A">
        <w:tc>
          <w:tcPr>
            <w:tcW w:w="284" w:type="dxa"/>
          </w:tcPr>
          <w:p w:rsidR="008F1B08" w:rsidRPr="009B094E" w:rsidRDefault="008F1B08" w:rsidP="008F1B0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52" w:type="dxa"/>
            <w:tcBorders>
              <w:right w:val="nil"/>
            </w:tcBorders>
          </w:tcPr>
          <w:p w:rsidR="008F1B08" w:rsidRPr="009B094E" w:rsidRDefault="008F1B08" w:rsidP="00DF7664">
            <w:pPr>
              <w:rPr>
                <w:rFonts w:ascii="Times New Roman" w:hAnsi="Times New Roman"/>
                <w:color w:val="000000"/>
              </w:rPr>
            </w:pPr>
            <w:r w:rsidRPr="009B094E">
              <w:rPr>
                <w:rFonts w:ascii="Times New Roman" w:hAnsi="Times New Roman"/>
                <w:color w:val="000000"/>
              </w:rPr>
              <w:t>Отдел общественных связей</w:t>
            </w:r>
          </w:p>
        </w:tc>
        <w:tc>
          <w:tcPr>
            <w:tcW w:w="565" w:type="dxa"/>
            <w:tcBorders>
              <w:left w:val="nil"/>
            </w:tcBorders>
          </w:tcPr>
          <w:p w:rsidR="008F1B08" w:rsidRPr="009B094E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5" w:type="dxa"/>
          </w:tcPr>
          <w:p w:rsidR="008F1B08" w:rsidRPr="009B094E" w:rsidRDefault="008F1B08" w:rsidP="008F1B0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0" w:type="dxa"/>
            <w:tcBorders>
              <w:right w:val="nil"/>
            </w:tcBorders>
          </w:tcPr>
          <w:p w:rsidR="008F1B08" w:rsidRPr="009B094E" w:rsidRDefault="008F1B08" w:rsidP="00DF766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Отдел закупок</w:t>
            </w:r>
          </w:p>
        </w:tc>
        <w:tc>
          <w:tcPr>
            <w:tcW w:w="846" w:type="dxa"/>
            <w:tcBorders>
              <w:left w:val="nil"/>
            </w:tcBorders>
          </w:tcPr>
          <w:p w:rsidR="008F1B08" w:rsidRPr="009B094E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8F1B08" w:rsidRPr="009B094E" w:rsidRDefault="008F1B08" w:rsidP="008F1B0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545" w:type="dxa"/>
            <w:tcBorders>
              <w:right w:val="nil"/>
            </w:tcBorders>
          </w:tcPr>
          <w:p w:rsidR="008F1B08" w:rsidRPr="009B094E" w:rsidRDefault="008F1B08" w:rsidP="00DF7664">
            <w:pPr>
              <w:rPr>
                <w:rFonts w:ascii="Times New Roman" w:hAnsi="Times New Roman"/>
                <w:color w:val="000000"/>
              </w:rPr>
            </w:pPr>
            <w:r w:rsidRPr="009B094E">
              <w:rPr>
                <w:rFonts w:ascii="Times New Roman" w:hAnsi="Times New Roman"/>
                <w:color w:val="000000"/>
              </w:rPr>
              <w:t xml:space="preserve">Предприятия, учреждения </w:t>
            </w:r>
          </w:p>
        </w:tc>
        <w:tc>
          <w:tcPr>
            <w:tcW w:w="705" w:type="dxa"/>
            <w:tcBorders>
              <w:left w:val="nil"/>
            </w:tcBorders>
          </w:tcPr>
          <w:p w:rsidR="008F1B08" w:rsidRPr="009B094E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left w:val="nil"/>
            </w:tcBorders>
          </w:tcPr>
          <w:p w:rsidR="008F1B08" w:rsidRPr="009B094E" w:rsidRDefault="008F1B08" w:rsidP="00DF76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</w:t>
            </w:r>
          </w:p>
        </w:tc>
        <w:tc>
          <w:tcPr>
            <w:tcW w:w="2552" w:type="dxa"/>
            <w:tcBorders>
              <w:left w:val="nil"/>
            </w:tcBorders>
          </w:tcPr>
          <w:p w:rsidR="008F1B08" w:rsidRPr="009B094E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</w:tr>
      <w:tr w:rsidR="008F1B08" w:rsidRPr="009B094E" w:rsidTr="00027A5A">
        <w:tc>
          <w:tcPr>
            <w:tcW w:w="284" w:type="dxa"/>
          </w:tcPr>
          <w:p w:rsidR="008F1B08" w:rsidRPr="009B094E" w:rsidRDefault="008F1B08" w:rsidP="008F1B0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52" w:type="dxa"/>
            <w:tcBorders>
              <w:right w:val="nil"/>
            </w:tcBorders>
          </w:tcPr>
          <w:p w:rsidR="008F1B08" w:rsidRPr="009B094E" w:rsidRDefault="008F1B08" w:rsidP="00DF7664">
            <w:pPr>
              <w:rPr>
                <w:rFonts w:ascii="Times New Roman" w:hAnsi="Times New Roman"/>
                <w:color w:val="000000"/>
              </w:rPr>
            </w:pPr>
            <w:r w:rsidRPr="009B094E">
              <w:rPr>
                <w:rFonts w:ascii="Times New Roman" w:hAnsi="Times New Roman"/>
                <w:color w:val="000000"/>
              </w:rPr>
              <w:t>Финансовое управление</w:t>
            </w:r>
          </w:p>
        </w:tc>
        <w:tc>
          <w:tcPr>
            <w:tcW w:w="565" w:type="dxa"/>
            <w:tcBorders>
              <w:left w:val="nil"/>
            </w:tcBorders>
          </w:tcPr>
          <w:p w:rsidR="008F1B08" w:rsidRPr="009B094E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5" w:type="dxa"/>
          </w:tcPr>
          <w:p w:rsidR="008F1B08" w:rsidRPr="009B094E" w:rsidRDefault="008F1B08" w:rsidP="008F1B0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0" w:type="dxa"/>
            <w:tcBorders>
              <w:right w:val="nil"/>
            </w:tcBorders>
          </w:tcPr>
          <w:p w:rsidR="008F1B08" w:rsidRPr="009B094E" w:rsidRDefault="008F1B08" w:rsidP="00DF7664">
            <w:pPr>
              <w:rPr>
                <w:rFonts w:ascii="Times New Roman" w:hAnsi="Times New Roman"/>
                <w:color w:val="000000"/>
              </w:rPr>
            </w:pPr>
            <w:r w:rsidRPr="009B094E">
              <w:rPr>
                <w:rFonts w:ascii="Times New Roman" w:hAnsi="Times New Roman"/>
                <w:color w:val="000000"/>
              </w:rPr>
              <w:t>Отдел общественной безопасности и режима</w:t>
            </w:r>
          </w:p>
        </w:tc>
        <w:tc>
          <w:tcPr>
            <w:tcW w:w="846" w:type="dxa"/>
            <w:tcBorders>
              <w:left w:val="nil"/>
            </w:tcBorders>
          </w:tcPr>
          <w:p w:rsidR="008F1B08" w:rsidRPr="009B094E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8F1B08" w:rsidRPr="009B094E" w:rsidRDefault="008F1B08" w:rsidP="008F1B0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545" w:type="dxa"/>
            <w:tcBorders>
              <w:right w:val="nil"/>
            </w:tcBorders>
          </w:tcPr>
          <w:p w:rsidR="008F1B08" w:rsidRPr="009B094E" w:rsidRDefault="008F1B08" w:rsidP="00DF766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5" w:type="dxa"/>
            <w:tcBorders>
              <w:left w:val="nil"/>
            </w:tcBorders>
          </w:tcPr>
          <w:p w:rsidR="008F1B08" w:rsidRPr="009B094E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left w:val="nil"/>
            </w:tcBorders>
          </w:tcPr>
          <w:p w:rsidR="008F1B08" w:rsidRPr="009B094E" w:rsidRDefault="008F1B08" w:rsidP="00DF76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55.</w:t>
            </w:r>
          </w:p>
        </w:tc>
        <w:tc>
          <w:tcPr>
            <w:tcW w:w="2552" w:type="dxa"/>
            <w:tcBorders>
              <w:left w:val="nil"/>
            </w:tcBorders>
          </w:tcPr>
          <w:p w:rsidR="008F1B08" w:rsidRPr="009B094E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</w:tr>
      <w:tr w:rsidR="008F1B08" w:rsidRPr="009B094E" w:rsidTr="00027A5A">
        <w:tc>
          <w:tcPr>
            <w:tcW w:w="284" w:type="dxa"/>
          </w:tcPr>
          <w:p w:rsidR="008F1B08" w:rsidRPr="009B094E" w:rsidRDefault="008F1B08" w:rsidP="008F1B0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52" w:type="dxa"/>
            <w:tcBorders>
              <w:right w:val="nil"/>
            </w:tcBorders>
          </w:tcPr>
          <w:p w:rsidR="008F1B08" w:rsidRPr="009B094E" w:rsidRDefault="008F1B08" w:rsidP="00DF7664">
            <w:pPr>
              <w:rPr>
                <w:rFonts w:ascii="Times New Roman" w:hAnsi="Times New Roman"/>
                <w:color w:val="000000"/>
              </w:rPr>
            </w:pPr>
            <w:r w:rsidRPr="009B094E">
              <w:rPr>
                <w:rFonts w:ascii="Times New Roman" w:hAnsi="Times New Roman"/>
                <w:color w:val="000000"/>
              </w:rPr>
              <w:t>УЭП</w:t>
            </w:r>
          </w:p>
        </w:tc>
        <w:tc>
          <w:tcPr>
            <w:tcW w:w="565" w:type="dxa"/>
            <w:tcBorders>
              <w:left w:val="nil"/>
            </w:tcBorders>
          </w:tcPr>
          <w:p w:rsidR="008F1B08" w:rsidRPr="009B094E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5" w:type="dxa"/>
          </w:tcPr>
          <w:p w:rsidR="008F1B08" w:rsidRPr="009B094E" w:rsidRDefault="008F1B08" w:rsidP="008F1B0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0" w:type="dxa"/>
            <w:tcBorders>
              <w:right w:val="nil"/>
            </w:tcBorders>
          </w:tcPr>
          <w:p w:rsidR="008F1B08" w:rsidRPr="009B094E" w:rsidRDefault="008F1B08" w:rsidP="00DF766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Специалист по взаимодействию с общественными объединениями</w:t>
            </w:r>
          </w:p>
        </w:tc>
        <w:tc>
          <w:tcPr>
            <w:tcW w:w="846" w:type="dxa"/>
            <w:tcBorders>
              <w:left w:val="nil"/>
            </w:tcBorders>
          </w:tcPr>
          <w:p w:rsidR="008F1B08" w:rsidRPr="009B094E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8F1B08" w:rsidRPr="009B094E" w:rsidRDefault="008F1B08" w:rsidP="008F1B0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545" w:type="dxa"/>
            <w:tcBorders>
              <w:right w:val="nil"/>
            </w:tcBorders>
          </w:tcPr>
          <w:p w:rsidR="008F1B08" w:rsidRPr="009B094E" w:rsidRDefault="008F1B08" w:rsidP="00DF766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5" w:type="dxa"/>
            <w:tcBorders>
              <w:left w:val="nil"/>
            </w:tcBorders>
          </w:tcPr>
          <w:p w:rsidR="008F1B08" w:rsidRPr="009B094E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left w:val="nil"/>
            </w:tcBorders>
          </w:tcPr>
          <w:p w:rsidR="008F1B08" w:rsidRPr="009B094E" w:rsidRDefault="008F1B08" w:rsidP="00DF76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56.</w:t>
            </w:r>
          </w:p>
        </w:tc>
        <w:tc>
          <w:tcPr>
            <w:tcW w:w="2552" w:type="dxa"/>
            <w:tcBorders>
              <w:left w:val="nil"/>
            </w:tcBorders>
          </w:tcPr>
          <w:p w:rsidR="008F1B08" w:rsidRPr="009B094E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</w:tr>
      <w:tr w:rsidR="008F1B08" w:rsidRPr="009B094E" w:rsidTr="00027A5A">
        <w:tc>
          <w:tcPr>
            <w:tcW w:w="284" w:type="dxa"/>
          </w:tcPr>
          <w:p w:rsidR="008F1B08" w:rsidRPr="009B094E" w:rsidRDefault="008F1B08" w:rsidP="008F1B0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52" w:type="dxa"/>
            <w:tcBorders>
              <w:right w:val="nil"/>
            </w:tcBorders>
          </w:tcPr>
          <w:p w:rsidR="008F1B08" w:rsidRPr="009B094E" w:rsidRDefault="008F1B08" w:rsidP="00DF7664">
            <w:pPr>
              <w:rPr>
                <w:rFonts w:ascii="Times New Roman" w:hAnsi="Times New Roman"/>
                <w:color w:val="000000"/>
              </w:rPr>
            </w:pPr>
            <w:r w:rsidRPr="009B094E">
              <w:rPr>
                <w:rFonts w:ascii="Times New Roman" w:hAnsi="Times New Roman"/>
                <w:color w:val="000000"/>
              </w:rPr>
              <w:t>Управление по правовой и кадровой работе</w:t>
            </w:r>
          </w:p>
        </w:tc>
        <w:tc>
          <w:tcPr>
            <w:tcW w:w="565" w:type="dxa"/>
            <w:tcBorders>
              <w:left w:val="nil"/>
            </w:tcBorders>
          </w:tcPr>
          <w:p w:rsidR="008F1B08" w:rsidRPr="009B094E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5" w:type="dxa"/>
          </w:tcPr>
          <w:p w:rsidR="008F1B08" w:rsidRPr="009B094E" w:rsidRDefault="008F1B08" w:rsidP="008F1B0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0" w:type="dxa"/>
            <w:tcBorders>
              <w:right w:val="nil"/>
            </w:tcBorders>
          </w:tcPr>
          <w:p w:rsidR="008F1B08" w:rsidRPr="009B094E" w:rsidRDefault="008F1B08" w:rsidP="00DF7664">
            <w:pPr>
              <w:rPr>
                <w:rFonts w:ascii="Times New Roman" w:hAnsi="Times New Roman"/>
                <w:color w:val="000000"/>
              </w:rPr>
            </w:pPr>
            <w:r w:rsidRPr="009B094E">
              <w:rPr>
                <w:rFonts w:ascii="Times New Roman" w:hAnsi="Times New Roman"/>
                <w:color w:val="000000"/>
              </w:rPr>
              <w:t>Совет депутатов</w:t>
            </w:r>
          </w:p>
        </w:tc>
        <w:tc>
          <w:tcPr>
            <w:tcW w:w="846" w:type="dxa"/>
            <w:tcBorders>
              <w:left w:val="nil"/>
            </w:tcBorders>
          </w:tcPr>
          <w:p w:rsidR="008F1B08" w:rsidRPr="009B094E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8F1B08" w:rsidRPr="009B094E" w:rsidRDefault="008F1B08" w:rsidP="008F1B0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545" w:type="dxa"/>
            <w:tcBorders>
              <w:right w:val="nil"/>
            </w:tcBorders>
          </w:tcPr>
          <w:p w:rsidR="008F1B08" w:rsidRPr="009B094E" w:rsidRDefault="008F1B08" w:rsidP="00DF766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5" w:type="dxa"/>
            <w:tcBorders>
              <w:left w:val="nil"/>
            </w:tcBorders>
          </w:tcPr>
          <w:p w:rsidR="008F1B08" w:rsidRPr="009B094E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left w:val="nil"/>
            </w:tcBorders>
          </w:tcPr>
          <w:p w:rsidR="008F1B08" w:rsidRPr="009B094E" w:rsidRDefault="008F1B08" w:rsidP="00DF76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57.</w:t>
            </w:r>
          </w:p>
        </w:tc>
        <w:tc>
          <w:tcPr>
            <w:tcW w:w="2552" w:type="dxa"/>
            <w:tcBorders>
              <w:left w:val="nil"/>
            </w:tcBorders>
          </w:tcPr>
          <w:p w:rsidR="008F1B08" w:rsidRPr="009B094E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</w:tr>
      <w:tr w:rsidR="008F1B08" w:rsidRPr="009B094E" w:rsidTr="00027A5A">
        <w:tc>
          <w:tcPr>
            <w:tcW w:w="284" w:type="dxa"/>
          </w:tcPr>
          <w:p w:rsidR="008F1B08" w:rsidRPr="009B094E" w:rsidRDefault="008F1B08" w:rsidP="008F1B0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52" w:type="dxa"/>
            <w:tcBorders>
              <w:right w:val="nil"/>
            </w:tcBorders>
          </w:tcPr>
          <w:p w:rsidR="008F1B08" w:rsidRPr="009B094E" w:rsidRDefault="008F1B08" w:rsidP="00DF7664">
            <w:pPr>
              <w:rPr>
                <w:rFonts w:ascii="Times New Roman" w:hAnsi="Times New Roman"/>
                <w:color w:val="000000"/>
              </w:rPr>
            </w:pPr>
            <w:r w:rsidRPr="009B094E">
              <w:rPr>
                <w:rFonts w:ascii="Times New Roman" w:hAnsi="Times New Roman"/>
                <w:color w:val="000000"/>
              </w:rPr>
              <w:t>Отдел бухгалтерии</w:t>
            </w:r>
          </w:p>
        </w:tc>
        <w:tc>
          <w:tcPr>
            <w:tcW w:w="565" w:type="dxa"/>
            <w:tcBorders>
              <w:left w:val="nil"/>
            </w:tcBorders>
          </w:tcPr>
          <w:p w:rsidR="008F1B08" w:rsidRPr="009B094E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5" w:type="dxa"/>
          </w:tcPr>
          <w:p w:rsidR="008F1B08" w:rsidRPr="009B094E" w:rsidRDefault="008F1B08" w:rsidP="008F1B0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0" w:type="dxa"/>
            <w:tcBorders>
              <w:right w:val="nil"/>
            </w:tcBorders>
          </w:tcPr>
          <w:p w:rsidR="008F1B08" w:rsidRPr="009B094E" w:rsidRDefault="008F1B08" w:rsidP="00DF7664">
            <w:pPr>
              <w:rPr>
                <w:rFonts w:ascii="Times New Roman" w:hAnsi="Times New Roman"/>
                <w:color w:val="000000"/>
              </w:rPr>
            </w:pPr>
            <w:r w:rsidRPr="009B094E">
              <w:rPr>
                <w:rFonts w:ascii="Times New Roman" w:hAnsi="Times New Roman"/>
                <w:color w:val="000000"/>
              </w:rPr>
              <w:t>Избирком</w:t>
            </w:r>
          </w:p>
        </w:tc>
        <w:tc>
          <w:tcPr>
            <w:tcW w:w="846" w:type="dxa"/>
            <w:tcBorders>
              <w:left w:val="nil"/>
            </w:tcBorders>
          </w:tcPr>
          <w:p w:rsidR="008F1B08" w:rsidRPr="009B094E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8F1B08" w:rsidRPr="009B094E" w:rsidRDefault="008F1B08" w:rsidP="008F1B0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545" w:type="dxa"/>
            <w:tcBorders>
              <w:right w:val="nil"/>
            </w:tcBorders>
          </w:tcPr>
          <w:p w:rsidR="008F1B08" w:rsidRPr="009B094E" w:rsidRDefault="008F1B08" w:rsidP="00DF766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5" w:type="dxa"/>
            <w:tcBorders>
              <w:left w:val="nil"/>
            </w:tcBorders>
          </w:tcPr>
          <w:p w:rsidR="008F1B08" w:rsidRPr="009B094E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left w:val="nil"/>
            </w:tcBorders>
          </w:tcPr>
          <w:p w:rsidR="008F1B08" w:rsidRPr="009B094E" w:rsidRDefault="008F1B08" w:rsidP="00DF76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58.</w:t>
            </w:r>
          </w:p>
        </w:tc>
        <w:tc>
          <w:tcPr>
            <w:tcW w:w="2552" w:type="dxa"/>
            <w:tcBorders>
              <w:left w:val="nil"/>
            </w:tcBorders>
          </w:tcPr>
          <w:p w:rsidR="008F1B08" w:rsidRPr="009B094E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</w:tr>
      <w:tr w:rsidR="008F1B08" w:rsidRPr="009B094E" w:rsidTr="00027A5A">
        <w:tc>
          <w:tcPr>
            <w:tcW w:w="284" w:type="dxa"/>
          </w:tcPr>
          <w:p w:rsidR="008F1B08" w:rsidRPr="009B094E" w:rsidRDefault="008F1B08" w:rsidP="008F1B0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52" w:type="dxa"/>
            <w:tcBorders>
              <w:right w:val="nil"/>
            </w:tcBorders>
          </w:tcPr>
          <w:p w:rsidR="008F1B08" w:rsidRPr="009B094E" w:rsidRDefault="008F1B08" w:rsidP="00DF7664">
            <w:pPr>
              <w:rPr>
                <w:rFonts w:ascii="Times New Roman" w:hAnsi="Times New Roman"/>
                <w:color w:val="000000"/>
              </w:rPr>
            </w:pPr>
            <w:r w:rsidRPr="009B094E">
              <w:rPr>
                <w:rFonts w:ascii="Times New Roman" w:hAnsi="Times New Roman"/>
                <w:color w:val="000000"/>
              </w:rPr>
              <w:t xml:space="preserve"> Управление градостроительства</w:t>
            </w:r>
          </w:p>
        </w:tc>
        <w:tc>
          <w:tcPr>
            <w:tcW w:w="565" w:type="dxa"/>
            <w:tcBorders>
              <w:left w:val="nil"/>
            </w:tcBorders>
          </w:tcPr>
          <w:p w:rsidR="008F1B08" w:rsidRPr="009B094E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5" w:type="dxa"/>
          </w:tcPr>
          <w:p w:rsidR="008F1B08" w:rsidRPr="009B094E" w:rsidRDefault="008F1B08" w:rsidP="008F1B0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0" w:type="dxa"/>
            <w:tcBorders>
              <w:right w:val="nil"/>
            </w:tcBorders>
          </w:tcPr>
          <w:p w:rsidR="008F1B08" w:rsidRPr="009B094E" w:rsidRDefault="008F1B08" w:rsidP="00DF7664">
            <w:pPr>
              <w:rPr>
                <w:rFonts w:ascii="Times New Roman" w:hAnsi="Times New Roman"/>
                <w:color w:val="000000"/>
              </w:rPr>
            </w:pPr>
            <w:r w:rsidRPr="009B094E">
              <w:rPr>
                <w:rFonts w:ascii="Times New Roman" w:hAnsi="Times New Roman"/>
                <w:color w:val="000000"/>
              </w:rPr>
              <w:t>КГ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9B094E">
              <w:rPr>
                <w:rFonts w:ascii="Times New Roman" w:hAnsi="Times New Roman"/>
                <w:color w:val="000000"/>
              </w:rPr>
              <w:t>У ЦЗН в г</w:t>
            </w:r>
            <w:proofErr w:type="gramStart"/>
            <w:r w:rsidRPr="009B094E">
              <w:rPr>
                <w:rFonts w:ascii="Times New Roman" w:hAnsi="Times New Roman"/>
                <w:color w:val="000000"/>
              </w:rPr>
              <w:t>.Ж</w:t>
            </w:r>
            <w:proofErr w:type="gramEnd"/>
            <w:r w:rsidRPr="009B094E">
              <w:rPr>
                <w:rFonts w:ascii="Times New Roman" w:hAnsi="Times New Roman"/>
                <w:color w:val="000000"/>
              </w:rPr>
              <w:t>елезногорске</w:t>
            </w:r>
          </w:p>
        </w:tc>
        <w:tc>
          <w:tcPr>
            <w:tcW w:w="846" w:type="dxa"/>
            <w:tcBorders>
              <w:left w:val="nil"/>
            </w:tcBorders>
          </w:tcPr>
          <w:p w:rsidR="008F1B08" w:rsidRPr="009B094E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8F1B08" w:rsidRPr="009B094E" w:rsidRDefault="008F1B08" w:rsidP="00DF76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</w:t>
            </w:r>
          </w:p>
        </w:tc>
        <w:tc>
          <w:tcPr>
            <w:tcW w:w="2545" w:type="dxa"/>
            <w:tcBorders>
              <w:right w:val="nil"/>
            </w:tcBorders>
          </w:tcPr>
          <w:p w:rsidR="008F1B08" w:rsidRPr="009B094E" w:rsidRDefault="008F1B08" w:rsidP="00DF766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5" w:type="dxa"/>
            <w:tcBorders>
              <w:left w:val="nil"/>
            </w:tcBorders>
          </w:tcPr>
          <w:p w:rsidR="008F1B08" w:rsidRPr="009B094E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left w:val="nil"/>
            </w:tcBorders>
          </w:tcPr>
          <w:p w:rsidR="008F1B08" w:rsidRPr="009B094E" w:rsidRDefault="008F1B08" w:rsidP="00DF76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59.</w:t>
            </w:r>
          </w:p>
        </w:tc>
        <w:tc>
          <w:tcPr>
            <w:tcW w:w="2552" w:type="dxa"/>
            <w:tcBorders>
              <w:left w:val="nil"/>
            </w:tcBorders>
          </w:tcPr>
          <w:p w:rsidR="008F1B08" w:rsidRPr="009B094E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</w:tr>
      <w:tr w:rsidR="008F1B08" w:rsidRPr="009B094E" w:rsidTr="00027A5A">
        <w:tc>
          <w:tcPr>
            <w:tcW w:w="284" w:type="dxa"/>
          </w:tcPr>
          <w:p w:rsidR="008F1B08" w:rsidRPr="009B094E" w:rsidRDefault="008F1B08" w:rsidP="008F1B0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52" w:type="dxa"/>
            <w:tcBorders>
              <w:right w:val="nil"/>
            </w:tcBorders>
          </w:tcPr>
          <w:p w:rsidR="008F1B08" w:rsidRPr="009B094E" w:rsidRDefault="008F1B08" w:rsidP="00DF7664">
            <w:pPr>
              <w:rPr>
                <w:rFonts w:ascii="Times New Roman" w:hAnsi="Times New Roman"/>
                <w:color w:val="000000"/>
              </w:rPr>
            </w:pPr>
            <w:r w:rsidRPr="009B094E">
              <w:rPr>
                <w:rFonts w:ascii="Times New Roman" w:hAnsi="Times New Roman"/>
                <w:color w:val="000000"/>
              </w:rPr>
              <w:t>Управление городского хозяйства</w:t>
            </w:r>
          </w:p>
        </w:tc>
        <w:tc>
          <w:tcPr>
            <w:tcW w:w="565" w:type="dxa"/>
            <w:tcBorders>
              <w:left w:val="nil"/>
            </w:tcBorders>
          </w:tcPr>
          <w:p w:rsidR="008F1B08" w:rsidRPr="009B094E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5" w:type="dxa"/>
          </w:tcPr>
          <w:p w:rsidR="008F1B08" w:rsidRPr="009B094E" w:rsidRDefault="008F1B08" w:rsidP="008F1B0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0" w:type="dxa"/>
            <w:tcBorders>
              <w:right w:val="nil"/>
            </w:tcBorders>
          </w:tcPr>
          <w:p w:rsidR="008F1B08" w:rsidRPr="009B094E" w:rsidRDefault="008F1B08" w:rsidP="00DF7664">
            <w:pPr>
              <w:rPr>
                <w:rFonts w:ascii="Times New Roman" w:hAnsi="Times New Roman"/>
                <w:color w:val="000000"/>
              </w:rPr>
            </w:pPr>
            <w:r w:rsidRPr="009B094E">
              <w:rPr>
                <w:rFonts w:ascii="Times New Roman" w:hAnsi="Times New Roman"/>
                <w:color w:val="000000"/>
              </w:rPr>
              <w:t>Отдел ЗАГС по г</w:t>
            </w:r>
            <w:proofErr w:type="gramStart"/>
            <w:r w:rsidRPr="009B094E">
              <w:rPr>
                <w:rFonts w:ascii="Times New Roman" w:hAnsi="Times New Roman"/>
                <w:color w:val="000000"/>
              </w:rPr>
              <w:t>.Ж</w:t>
            </w:r>
            <w:proofErr w:type="gramEnd"/>
            <w:r w:rsidRPr="009B094E">
              <w:rPr>
                <w:rFonts w:ascii="Times New Roman" w:hAnsi="Times New Roman"/>
                <w:color w:val="000000"/>
              </w:rPr>
              <w:t>елезногорску</w:t>
            </w:r>
          </w:p>
        </w:tc>
        <w:tc>
          <w:tcPr>
            <w:tcW w:w="846" w:type="dxa"/>
            <w:tcBorders>
              <w:left w:val="nil"/>
            </w:tcBorders>
          </w:tcPr>
          <w:p w:rsidR="008F1B08" w:rsidRPr="009B094E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8F1B08" w:rsidRPr="009B094E" w:rsidRDefault="008F1B08" w:rsidP="00DF76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</w:t>
            </w:r>
          </w:p>
        </w:tc>
        <w:tc>
          <w:tcPr>
            <w:tcW w:w="2545" w:type="dxa"/>
            <w:tcBorders>
              <w:right w:val="nil"/>
            </w:tcBorders>
          </w:tcPr>
          <w:p w:rsidR="008F1B08" w:rsidRPr="009B094E" w:rsidRDefault="008F1B08" w:rsidP="00DF766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5" w:type="dxa"/>
            <w:tcBorders>
              <w:left w:val="nil"/>
            </w:tcBorders>
          </w:tcPr>
          <w:p w:rsidR="008F1B08" w:rsidRPr="009B094E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left w:val="nil"/>
            </w:tcBorders>
          </w:tcPr>
          <w:p w:rsidR="008F1B08" w:rsidRPr="009B094E" w:rsidRDefault="008F1B08" w:rsidP="00DF76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60.</w:t>
            </w:r>
          </w:p>
        </w:tc>
        <w:tc>
          <w:tcPr>
            <w:tcW w:w="2552" w:type="dxa"/>
            <w:tcBorders>
              <w:left w:val="nil"/>
            </w:tcBorders>
          </w:tcPr>
          <w:p w:rsidR="008F1B08" w:rsidRPr="009B094E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</w:tr>
      <w:tr w:rsidR="008F1B08" w:rsidRPr="009B094E" w:rsidTr="00027A5A">
        <w:tc>
          <w:tcPr>
            <w:tcW w:w="284" w:type="dxa"/>
          </w:tcPr>
          <w:p w:rsidR="008F1B08" w:rsidRPr="009B094E" w:rsidRDefault="008F1B08" w:rsidP="008F1B0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52" w:type="dxa"/>
            <w:tcBorders>
              <w:right w:val="nil"/>
            </w:tcBorders>
          </w:tcPr>
          <w:p w:rsidR="008F1B08" w:rsidRPr="009B094E" w:rsidRDefault="008F1B08" w:rsidP="00DF7664">
            <w:pPr>
              <w:rPr>
                <w:rFonts w:ascii="Times New Roman" w:hAnsi="Times New Roman"/>
                <w:color w:val="000000"/>
              </w:rPr>
            </w:pPr>
            <w:r w:rsidRPr="009B094E">
              <w:rPr>
                <w:rFonts w:ascii="Times New Roman" w:hAnsi="Times New Roman"/>
                <w:color w:val="000000"/>
              </w:rPr>
              <w:t>КУМИ</w:t>
            </w:r>
          </w:p>
        </w:tc>
        <w:tc>
          <w:tcPr>
            <w:tcW w:w="565" w:type="dxa"/>
            <w:tcBorders>
              <w:left w:val="nil"/>
            </w:tcBorders>
          </w:tcPr>
          <w:p w:rsidR="008F1B08" w:rsidRPr="009B094E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5" w:type="dxa"/>
          </w:tcPr>
          <w:p w:rsidR="008F1B08" w:rsidRPr="009B094E" w:rsidRDefault="008F1B08" w:rsidP="008F1B0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0" w:type="dxa"/>
            <w:tcBorders>
              <w:right w:val="nil"/>
            </w:tcBorders>
          </w:tcPr>
          <w:p w:rsidR="008F1B08" w:rsidRPr="009B094E" w:rsidRDefault="008F1B08" w:rsidP="00DF7664">
            <w:pPr>
              <w:rPr>
                <w:rFonts w:ascii="Times New Roman" w:hAnsi="Times New Roman"/>
                <w:color w:val="000000"/>
              </w:rPr>
            </w:pPr>
            <w:r w:rsidRPr="009B094E">
              <w:rPr>
                <w:rFonts w:ascii="Times New Roman" w:hAnsi="Times New Roman"/>
                <w:color w:val="000000"/>
              </w:rPr>
              <w:t>ФГУП ГХК</w:t>
            </w:r>
          </w:p>
        </w:tc>
        <w:tc>
          <w:tcPr>
            <w:tcW w:w="846" w:type="dxa"/>
            <w:tcBorders>
              <w:left w:val="nil"/>
            </w:tcBorders>
          </w:tcPr>
          <w:p w:rsidR="008F1B08" w:rsidRPr="009B094E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8F1B08" w:rsidRPr="009B094E" w:rsidRDefault="008F1B08" w:rsidP="00DF76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45.</w:t>
            </w:r>
          </w:p>
        </w:tc>
        <w:tc>
          <w:tcPr>
            <w:tcW w:w="2545" w:type="dxa"/>
            <w:tcBorders>
              <w:right w:val="nil"/>
            </w:tcBorders>
          </w:tcPr>
          <w:p w:rsidR="008F1B08" w:rsidRPr="009B094E" w:rsidRDefault="008F1B08" w:rsidP="00DF766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5" w:type="dxa"/>
            <w:tcBorders>
              <w:left w:val="nil"/>
            </w:tcBorders>
          </w:tcPr>
          <w:p w:rsidR="008F1B08" w:rsidRPr="009B094E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left w:val="nil"/>
            </w:tcBorders>
          </w:tcPr>
          <w:p w:rsidR="008F1B08" w:rsidRPr="009B094E" w:rsidRDefault="008F1B08" w:rsidP="00DF76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61.</w:t>
            </w:r>
          </w:p>
        </w:tc>
        <w:tc>
          <w:tcPr>
            <w:tcW w:w="2552" w:type="dxa"/>
            <w:tcBorders>
              <w:left w:val="nil"/>
            </w:tcBorders>
          </w:tcPr>
          <w:p w:rsidR="008F1B08" w:rsidRPr="009B094E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</w:tr>
      <w:tr w:rsidR="008F1B08" w:rsidRPr="009B094E" w:rsidTr="00027A5A">
        <w:tc>
          <w:tcPr>
            <w:tcW w:w="284" w:type="dxa"/>
          </w:tcPr>
          <w:p w:rsidR="008F1B08" w:rsidRPr="009B094E" w:rsidRDefault="008F1B08" w:rsidP="008F1B0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52" w:type="dxa"/>
            <w:tcBorders>
              <w:right w:val="nil"/>
            </w:tcBorders>
          </w:tcPr>
          <w:p w:rsidR="008F1B08" w:rsidRPr="009B094E" w:rsidRDefault="008F1B08" w:rsidP="00DF7664">
            <w:pPr>
              <w:rPr>
                <w:rFonts w:ascii="Times New Roman" w:hAnsi="Times New Roman"/>
                <w:color w:val="000000"/>
              </w:rPr>
            </w:pPr>
            <w:r w:rsidRPr="009B094E">
              <w:rPr>
                <w:rFonts w:ascii="Times New Roman" w:hAnsi="Times New Roman"/>
                <w:color w:val="000000"/>
              </w:rPr>
              <w:t xml:space="preserve">Отдел по </w:t>
            </w:r>
            <w:r>
              <w:rPr>
                <w:rFonts w:ascii="Times New Roman" w:hAnsi="Times New Roman"/>
                <w:color w:val="000000"/>
              </w:rPr>
              <w:t>делам</w:t>
            </w:r>
            <w:r w:rsidRPr="009B094E">
              <w:rPr>
                <w:rFonts w:ascii="Times New Roman" w:hAnsi="Times New Roman"/>
                <w:color w:val="000000"/>
              </w:rPr>
              <w:t xml:space="preserve"> семьи и детства</w:t>
            </w:r>
          </w:p>
        </w:tc>
        <w:tc>
          <w:tcPr>
            <w:tcW w:w="565" w:type="dxa"/>
            <w:tcBorders>
              <w:left w:val="nil"/>
            </w:tcBorders>
          </w:tcPr>
          <w:p w:rsidR="008F1B08" w:rsidRPr="009B094E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5" w:type="dxa"/>
          </w:tcPr>
          <w:p w:rsidR="008F1B08" w:rsidRPr="009B094E" w:rsidRDefault="008F1B08" w:rsidP="008F1B0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0" w:type="dxa"/>
            <w:tcBorders>
              <w:right w:val="nil"/>
            </w:tcBorders>
          </w:tcPr>
          <w:p w:rsidR="008F1B08" w:rsidRPr="009B094E" w:rsidRDefault="008F1B08" w:rsidP="00DF7664">
            <w:pPr>
              <w:rPr>
                <w:rFonts w:ascii="Times New Roman" w:hAnsi="Times New Roman"/>
                <w:color w:val="000000"/>
              </w:rPr>
            </w:pPr>
            <w:r w:rsidRPr="009B094E">
              <w:rPr>
                <w:rFonts w:ascii="Times New Roman" w:hAnsi="Times New Roman"/>
                <w:color w:val="000000"/>
              </w:rPr>
              <w:t>АО «ИСС»</w:t>
            </w:r>
          </w:p>
        </w:tc>
        <w:tc>
          <w:tcPr>
            <w:tcW w:w="846" w:type="dxa"/>
            <w:tcBorders>
              <w:left w:val="nil"/>
            </w:tcBorders>
          </w:tcPr>
          <w:p w:rsidR="008F1B08" w:rsidRPr="009B094E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8F1B08" w:rsidRPr="009B094E" w:rsidRDefault="008F1B08" w:rsidP="00DF76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46.</w:t>
            </w:r>
          </w:p>
        </w:tc>
        <w:tc>
          <w:tcPr>
            <w:tcW w:w="2545" w:type="dxa"/>
            <w:tcBorders>
              <w:right w:val="nil"/>
            </w:tcBorders>
          </w:tcPr>
          <w:p w:rsidR="008F1B08" w:rsidRPr="009B094E" w:rsidRDefault="008F1B08" w:rsidP="00DF766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5" w:type="dxa"/>
            <w:tcBorders>
              <w:left w:val="nil"/>
            </w:tcBorders>
          </w:tcPr>
          <w:p w:rsidR="008F1B08" w:rsidRPr="009B094E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left w:val="nil"/>
            </w:tcBorders>
          </w:tcPr>
          <w:p w:rsidR="008F1B08" w:rsidRPr="009B094E" w:rsidRDefault="008F1B08" w:rsidP="00DF76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62.</w:t>
            </w:r>
          </w:p>
        </w:tc>
        <w:tc>
          <w:tcPr>
            <w:tcW w:w="2552" w:type="dxa"/>
            <w:tcBorders>
              <w:left w:val="nil"/>
            </w:tcBorders>
          </w:tcPr>
          <w:p w:rsidR="008F1B08" w:rsidRPr="009B094E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</w:tr>
      <w:tr w:rsidR="008F1B08" w:rsidRPr="009B094E" w:rsidTr="00027A5A">
        <w:tc>
          <w:tcPr>
            <w:tcW w:w="284" w:type="dxa"/>
          </w:tcPr>
          <w:p w:rsidR="008F1B08" w:rsidRPr="009B094E" w:rsidRDefault="008F1B08" w:rsidP="008F1B0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52" w:type="dxa"/>
            <w:tcBorders>
              <w:right w:val="nil"/>
            </w:tcBorders>
          </w:tcPr>
          <w:p w:rsidR="008F1B08" w:rsidRPr="009B094E" w:rsidRDefault="008F1B08" w:rsidP="00DF7664">
            <w:pPr>
              <w:rPr>
                <w:rFonts w:ascii="Times New Roman" w:hAnsi="Times New Roman"/>
                <w:color w:val="000000"/>
              </w:rPr>
            </w:pPr>
            <w:r w:rsidRPr="009B094E">
              <w:rPr>
                <w:rFonts w:ascii="Times New Roman" w:hAnsi="Times New Roman"/>
                <w:color w:val="000000"/>
              </w:rPr>
              <w:t>Комиссия по делам несовершеннолетних и защите их прав</w:t>
            </w:r>
          </w:p>
        </w:tc>
        <w:tc>
          <w:tcPr>
            <w:tcW w:w="565" w:type="dxa"/>
            <w:tcBorders>
              <w:left w:val="nil"/>
            </w:tcBorders>
          </w:tcPr>
          <w:p w:rsidR="008F1B08" w:rsidRPr="009B094E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5" w:type="dxa"/>
          </w:tcPr>
          <w:p w:rsidR="008F1B08" w:rsidRPr="009B094E" w:rsidRDefault="008F1B08" w:rsidP="008F1B0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0" w:type="dxa"/>
            <w:tcBorders>
              <w:right w:val="nil"/>
            </w:tcBorders>
          </w:tcPr>
          <w:p w:rsidR="008F1B08" w:rsidRPr="009B094E" w:rsidRDefault="008F1B08" w:rsidP="00DF7664">
            <w:pPr>
              <w:rPr>
                <w:rFonts w:ascii="Times New Roman" w:hAnsi="Times New Roman"/>
                <w:color w:val="000000"/>
              </w:rPr>
            </w:pPr>
            <w:r w:rsidRPr="009B094E">
              <w:rPr>
                <w:rFonts w:ascii="Times New Roman" w:hAnsi="Times New Roman"/>
                <w:color w:val="000000"/>
              </w:rPr>
              <w:t xml:space="preserve">ФГУП </w:t>
            </w:r>
            <w:r>
              <w:rPr>
                <w:rFonts w:ascii="Times New Roman" w:hAnsi="Times New Roman"/>
                <w:color w:val="000000"/>
              </w:rPr>
              <w:t>«Г</w:t>
            </w:r>
            <w:r w:rsidRPr="009B094E">
              <w:rPr>
                <w:rFonts w:ascii="Times New Roman" w:hAnsi="Times New Roman"/>
                <w:color w:val="000000"/>
              </w:rPr>
              <w:t>УССТ № 9</w:t>
            </w:r>
            <w:r>
              <w:rPr>
                <w:rFonts w:ascii="Times New Roman" w:hAnsi="Times New Roman"/>
                <w:color w:val="000000"/>
              </w:rPr>
              <w:t xml:space="preserve"> при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Спецстрое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России»</w:t>
            </w:r>
          </w:p>
        </w:tc>
        <w:tc>
          <w:tcPr>
            <w:tcW w:w="846" w:type="dxa"/>
            <w:tcBorders>
              <w:left w:val="nil"/>
            </w:tcBorders>
          </w:tcPr>
          <w:p w:rsidR="008F1B08" w:rsidRPr="009B094E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8F1B08" w:rsidRPr="009B094E" w:rsidRDefault="008F1B08" w:rsidP="00DF76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47.</w:t>
            </w:r>
          </w:p>
        </w:tc>
        <w:tc>
          <w:tcPr>
            <w:tcW w:w="2545" w:type="dxa"/>
            <w:tcBorders>
              <w:right w:val="nil"/>
            </w:tcBorders>
          </w:tcPr>
          <w:p w:rsidR="008F1B08" w:rsidRPr="009B094E" w:rsidRDefault="008F1B08" w:rsidP="00DF766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5" w:type="dxa"/>
            <w:tcBorders>
              <w:left w:val="nil"/>
            </w:tcBorders>
          </w:tcPr>
          <w:p w:rsidR="008F1B08" w:rsidRPr="009B094E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left w:val="nil"/>
            </w:tcBorders>
          </w:tcPr>
          <w:p w:rsidR="008F1B08" w:rsidRPr="009B094E" w:rsidRDefault="008F1B08" w:rsidP="00DF76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63.</w:t>
            </w:r>
          </w:p>
        </w:tc>
        <w:tc>
          <w:tcPr>
            <w:tcW w:w="2552" w:type="dxa"/>
            <w:tcBorders>
              <w:left w:val="nil"/>
            </w:tcBorders>
          </w:tcPr>
          <w:p w:rsidR="008F1B08" w:rsidRPr="009B094E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</w:tr>
      <w:tr w:rsidR="008F1B08" w:rsidRPr="009B094E" w:rsidTr="00027A5A">
        <w:tc>
          <w:tcPr>
            <w:tcW w:w="284" w:type="dxa"/>
          </w:tcPr>
          <w:p w:rsidR="008F1B08" w:rsidRPr="009B094E" w:rsidRDefault="008F1B08" w:rsidP="008F1B0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52" w:type="dxa"/>
            <w:tcBorders>
              <w:right w:val="nil"/>
            </w:tcBorders>
          </w:tcPr>
          <w:p w:rsidR="008F1B08" w:rsidRPr="009B094E" w:rsidRDefault="008F1B08" w:rsidP="00DF766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Специалист по образованию</w:t>
            </w:r>
          </w:p>
        </w:tc>
        <w:tc>
          <w:tcPr>
            <w:tcW w:w="565" w:type="dxa"/>
            <w:tcBorders>
              <w:left w:val="nil"/>
            </w:tcBorders>
          </w:tcPr>
          <w:p w:rsidR="008F1B08" w:rsidRPr="009B094E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5" w:type="dxa"/>
          </w:tcPr>
          <w:p w:rsidR="008F1B08" w:rsidRPr="009B094E" w:rsidRDefault="008F1B08" w:rsidP="008F1B0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0" w:type="dxa"/>
            <w:tcBorders>
              <w:right w:val="nil"/>
            </w:tcBorders>
          </w:tcPr>
          <w:p w:rsidR="008F1B08" w:rsidRPr="009B094E" w:rsidRDefault="008F1B08" w:rsidP="00DF7664">
            <w:pPr>
              <w:rPr>
                <w:rFonts w:ascii="Times New Roman" w:hAnsi="Times New Roman"/>
                <w:color w:val="000000"/>
              </w:rPr>
            </w:pPr>
            <w:r w:rsidRPr="009B094E">
              <w:rPr>
                <w:rFonts w:ascii="Times New Roman" w:hAnsi="Times New Roman"/>
                <w:color w:val="000000"/>
              </w:rPr>
              <w:t>Химзавод</w:t>
            </w:r>
          </w:p>
        </w:tc>
        <w:tc>
          <w:tcPr>
            <w:tcW w:w="846" w:type="dxa"/>
            <w:tcBorders>
              <w:left w:val="nil"/>
            </w:tcBorders>
          </w:tcPr>
          <w:p w:rsidR="008F1B08" w:rsidRPr="009B094E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6" w:type="dxa"/>
          </w:tcPr>
          <w:p w:rsidR="008F1B08" w:rsidRPr="009B094E" w:rsidRDefault="008F1B08" w:rsidP="00DF76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48.</w:t>
            </w:r>
          </w:p>
        </w:tc>
        <w:tc>
          <w:tcPr>
            <w:tcW w:w="2545" w:type="dxa"/>
            <w:tcBorders>
              <w:right w:val="nil"/>
            </w:tcBorders>
          </w:tcPr>
          <w:p w:rsidR="008F1B08" w:rsidRPr="009B094E" w:rsidRDefault="008F1B08" w:rsidP="00DF766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5" w:type="dxa"/>
            <w:tcBorders>
              <w:left w:val="nil"/>
            </w:tcBorders>
          </w:tcPr>
          <w:p w:rsidR="008F1B08" w:rsidRPr="009B094E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3" w:type="dxa"/>
            <w:tcBorders>
              <w:left w:val="nil"/>
            </w:tcBorders>
          </w:tcPr>
          <w:p w:rsidR="008F1B08" w:rsidRPr="009B094E" w:rsidRDefault="008F1B08" w:rsidP="00DF76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64.</w:t>
            </w:r>
          </w:p>
        </w:tc>
        <w:tc>
          <w:tcPr>
            <w:tcW w:w="2552" w:type="dxa"/>
            <w:tcBorders>
              <w:left w:val="nil"/>
            </w:tcBorders>
          </w:tcPr>
          <w:p w:rsidR="008F1B08" w:rsidRPr="009B094E" w:rsidRDefault="008F1B08" w:rsidP="00DF7664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8F1B08" w:rsidRDefault="008F1B08" w:rsidP="004768E8">
      <w:pPr>
        <w:widowControl w:val="0"/>
        <w:jc w:val="both"/>
        <w:rPr>
          <w:rFonts w:ascii="Times New Roman" w:hAnsi="Times New Roman"/>
          <w:sz w:val="24"/>
          <w:szCs w:val="24"/>
        </w:rPr>
        <w:sectPr w:rsidR="008F1B08" w:rsidSect="00027A5A">
          <w:pgSz w:w="16840" w:h="11907" w:orient="landscape" w:code="9"/>
          <w:pgMar w:top="1418" w:right="567" w:bottom="567" w:left="567" w:header="709" w:footer="709" w:gutter="0"/>
          <w:pgNumType w:start="1"/>
          <w:cols w:space="720"/>
          <w:titlePg/>
        </w:sectPr>
      </w:pPr>
    </w:p>
    <w:p w:rsidR="008F1B08" w:rsidRDefault="008F1B08" w:rsidP="004768E8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027A5A" w:rsidRDefault="00027A5A" w:rsidP="00C24153">
      <w:pPr>
        <w:autoSpaceDE w:val="0"/>
        <w:autoSpaceDN w:val="0"/>
        <w:adjustRightInd w:val="0"/>
        <w:ind w:left="4956"/>
        <w:outlineLvl w:val="1"/>
        <w:rPr>
          <w:rFonts w:ascii="Times New Roman" w:hAnsi="Times New Roman"/>
          <w:sz w:val="24"/>
          <w:szCs w:val="24"/>
        </w:rPr>
      </w:pPr>
      <w:r w:rsidRPr="00B6141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3 </w:t>
      </w:r>
    </w:p>
    <w:p w:rsidR="00AF5EBF" w:rsidRDefault="00027A5A" w:rsidP="00C24153">
      <w:pPr>
        <w:pStyle w:val="ConsPlusTitle"/>
        <w:ind w:left="4956"/>
        <w:rPr>
          <w:rFonts w:ascii="Times New Roman" w:hAnsi="Times New Roman" w:cs="Times New Roman"/>
          <w:b w:val="0"/>
          <w:sz w:val="24"/>
          <w:szCs w:val="24"/>
        </w:rPr>
      </w:pPr>
      <w:r w:rsidRPr="00C24153">
        <w:rPr>
          <w:rFonts w:ascii="Times New Roman" w:hAnsi="Times New Roman"/>
          <w:b w:val="0"/>
          <w:sz w:val="24"/>
          <w:szCs w:val="24"/>
        </w:rPr>
        <w:t xml:space="preserve">к Порядку подготовки </w:t>
      </w:r>
      <w:r w:rsidR="00AF5EBF">
        <w:rPr>
          <w:rFonts w:ascii="Times New Roman" w:hAnsi="Times New Roman"/>
          <w:b w:val="0"/>
          <w:sz w:val="24"/>
          <w:szCs w:val="24"/>
        </w:rPr>
        <w:t xml:space="preserve">проектов </w:t>
      </w:r>
      <w:r w:rsidR="00C24153" w:rsidRPr="00C24153">
        <w:rPr>
          <w:rFonts w:ascii="Times New Roman" w:hAnsi="Times New Roman" w:cs="Times New Roman"/>
          <w:b w:val="0"/>
          <w:sz w:val="24"/>
          <w:szCs w:val="24"/>
        </w:rPr>
        <w:t xml:space="preserve">муниципальных правовых актов Главы ЗАТО </w:t>
      </w:r>
    </w:p>
    <w:p w:rsidR="00AF5EBF" w:rsidRDefault="00C24153" w:rsidP="00C24153">
      <w:pPr>
        <w:pStyle w:val="ConsPlusTitle"/>
        <w:ind w:left="4956"/>
        <w:rPr>
          <w:rFonts w:ascii="Times New Roman" w:hAnsi="Times New Roman" w:cs="Times New Roman"/>
          <w:b w:val="0"/>
          <w:sz w:val="24"/>
          <w:szCs w:val="24"/>
        </w:rPr>
      </w:pPr>
      <w:r w:rsidRPr="00C24153">
        <w:rPr>
          <w:rFonts w:ascii="Times New Roman" w:hAnsi="Times New Roman" w:cs="Times New Roman"/>
          <w:b w:val="0"/>
          <w:sz w:val="24"/>
          <w:szCs w:val="24"/>
        </w:rPr>
        <w:t xml:space="preserve">г. Железногорск, проектов муниципальных правовых актов Администрации ЗАТО </w:t>
      </w:r>
    </w:p>
    <w:p w:rsidR="00C24153" w:rsidRPr="00C24153" w:rsidRDefault="00C24153" w:rsidP="00C24153">
      <w:pPr>
        <w:pStyle w:val="ConsPlusTitle"/>
        <w:ind w:left="4956"/>
        <w:rPr>
          <w:rFonts w:ascii="Times New Roman" w:hAnsi="Times New Roman"/>
          <w:b w:val="0"/>
          <w:sz w:val="24"/>
          <w:szCs w:val="24"/>
        </w:rPr>
      </w:pPr>
      <w:r w:rsidRPr="00C24153">
        <w:rPr>
          <w:rFonts w:ascii="Times New Roman" w:hAnsi="Times New Roman" w:cs="Times New Roman"/>
          <w:b w:val="0"/>
          <w:sz w:val="24"/>
          <w:szCs w:val="24"/>
        </w:rPr>
        <w:t>г. Железногорск</w:t>
      </w:r>
    </w:p>
    <w:p w:rsidR="00027A5A" w:rsidRPr="00B6141C" w:rsidRDefault="00027A5A" w:rsidP="00027A5A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27A5A" w:rsidRPr="00B6141C" w:rsidRDefault="00027A5A" w:rsidP="00027A5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6141C">
        <w:rPr>
          <w:rFonts w:ascii="Times New Roman" w:hAnsi="Times New Roman" w:cs="Times New Roman"/>
          <w:sz w:val="24"/>
          <w:szCs w:val="24"/>
        </w:rPr>
        <w:t>ЗАКЛЮЧЕНИЕ</w:t>
      </w:r>
    </w:p>
    <w:p w:rsidR="00027A5A" w:rsidRPr="00B6141C" w:rsidRDefault="00027A5A" w:rsidP="00027A5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6141C">
        <w:rPr>
          <w:rFonts w:ascii="Times New Roman" w:hAnsi="Times New Roman" w:cs="Times New Roman"/>
          <w:sz w:val="24"/>
          <w:szCs w:val="24"/>
        </w:rPr>
        <w:t>по результатам антикоррупционной экспертизы</w:t>
      </w:r>
    </w:p>
    <w:p w:rsidR="00027A5A" w:rsidRPr="00B6141C" w:rsidRDefault="00027A5A" w:rsidP="00027A5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27A5A" w:rsidRPr="00B6141C" w:rsidRDefault="00027A5A" w:rsidP="00027A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6141C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B6141C">
        <w:rPr>
          <w:rFonts w:ascii="Times New Roman" w:hAnsi="Times New Roman" w:cs="Times New Roman"/>
          <w:sz w:val="24"/>
          <w:szCs w:val="24"/>
        </w:rPr>
        <w:t>_______</w:t>
      </w:r>
    </w:p>
    <w:p w:rsidR="00027A5A" w:rsidRPr="00B6141C" w:rsidRDefault="00027A5A" w:rsidP="00027A5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6141C">
        <w:rPr>
          <w:rFonts w:ascii="Times New Roman" w:hAnsi="Times New Roman" w:cs="Times New Roman"/>
          <w:sz w:val="24"/>
          <w:szCs w:val="24"/>
        </w:rPr>
        <w:t>(указывается наименование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41C">
        <w:rPr>
          <w:rFonts w:ascii="Times New Roman" w:hAnsi="Times New Roman" w:cs="Times New Roman"/>
          <w:sz w:val="24"/>
          <w:szCs w:val="24"/>
        </w:rPr>
        <w:t>нормативного правового акта)</w:t>
      </w:r>
    </w:p>
    <w:p w:rsidR="00027A5A" w:rsidRPr="00B6141C" w:rsidRDefault="00027A5A" w:rsidP="00027A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27A5A" w:rsidRPr="00B6141C" w:rsidRDefault="00027A5A" w:rsidP="00027A5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B6141C">
        <w:rPr>
          <w:rFonts w:ascii="Times New Roman" w:hAnsi="Times New Roman" w:cs="Times New Roman"/>
          <w:sz w:val="24"/>
          <w:szCs w:val="24"/>
        </w:rPr>
        <w:t>правлением</w:t>
      </w:r>
      <w:r>
        <w:rPr>
          <w:rFonts w:ascii="Times New Roman" w:hAnsi="Times New Roman" w:cs="Times New Roman"/>
          <w:sz w:val="24"/>
          <w:szCs w:val="24"/>
        </w:rPr>
        <w:t xml:space="preserve"> по правовой и кадровой работе (</w:t>
      </w:r>
      <w:r w:rsidRPr="00572F91">
        <w:rPr>
          <w:rFonts w:ascii="Times New Roman" w:hAnsi="Times New Roman"/>
          <w:sz w:val="24"/>
          <w:szCs w:val="24"/>
        </w:rPr>
        <w:t>специалист</w:t>
      </w:r>
      <w:r>
        <w:rPr>
          <w:rFonts w:ascii="Times New Roman" w:hAnsi="Times New Roman"/>
          <w:sz w:val="24"/>
          <w:szCs w:val="24"/>
        </w:rPr>
        <w:t>ом</w:t>
      </w:r>
      <w:r w:rsidRPr="00572F91">
        <w:rPr>
          <w:rFonts w:ascii="Times New Roman" w:hAnsi="Times New Roman"/>
          <w:sz w:val="24"/>
          <w:szCs w:val="24"/>
        </w:rPr>
        <w:t>- юрисконсульт</w:t>
      </w:r>
      <w:r>
        <w:rPr>
          <w:rFonts w:ascii="Times New Roman" w:hAnsi="Times New Roman"/>
          <w:sz w:val="24"/>
          <w:szCs w:val="24"/>
        </w:rPr>
        <w:t>ом, состоящим</w:t>
      </w:r>
      <w:r w:rsidRPr="00572F91">
        <w:rPr>
          <w:rFonts w:ascii="Times New Roman" w:hAnsi="Times New Roman"/>
          <w:sz w:val="24"/>
          <w:szCs w:val="24"/>
        </w:rPr>
        <w:t xml:space="preserve"> в штате структурного подразделения, отраслевого (функционального) органа Администрации</w:t>
      </w:r>
      <w:r>
        <w:rPr>
          <w:rFonts w:ascii="Times New Roman" w:hAnsi="Times New Roman"/>
          <w:sz w:val="24"/>
          <w:szCs w:val="24"/>
        </w:rPr>
        <w:t xml:space="preserve"> ЗАТО г</w:t>
      </w:r>
      <w:proofErr w:type="gramStart"/>
      <w:r>
        <w:rPr>
          <w:rFonts w:ascii="Times New Roman" w:hAnsi="Times New Roman"/>
          <w:sz w:val="24"/>
          <w:szCs w:val="24"/>
        </w:rPr>
        <w:t>.Ж</w:t>
      </w:r>
      <w:proofErr w:type="gramEnd"/>
      <w:r>
        <w:rPr>
          <w:rFonts w:ascii="Times New Roman" w:hAnsi="Times New Roman"/>
          <w:sz w:val="24"/>
          <w:szCs w:val="24"/>
        </w:rPr>
        <w:t>елезногорск, обеспечивающим юридическое</w:t>
      </w:r>
      <w:r w:rsidRPr="00572F91">
        <w:rPr>
          <w:rFonts w:ascii="Times New Roman" w:hAnsi="Times New Roman"/>
          <w:sz w:val="24"/>
          <w:szCs w:val="24"/>
        </w:rPr>
        <w:t xml:space="preserve"> сопровождение деятельности этого структурного подразделения, отраслевого (функционального) органа Администрации</w:t>
      </w:r>
      <w:r>
        <w:rPr>
          <w:rFonts w:ascii="Times New Roman" w:hAnsi="Times New Roman"/>
          <w:sz w:val="24"/>
          <w:szCs w:val="24"/>
        </w:rPr>
        <w:t xml:space="preserve"> ЗАТО г. Железногорск)</w:t>
      </w:r>
      <w:r w:rsidRPr="00B6141C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17</w:t>
      </w:r>
      <w:r>
        <w:rPr>
          <w:rFonts w:ascii="Times New Roman" w:hAnsi="Times New Roman" w:cs="Times New Roman"/>
          <w:sz w:val="24"/>
          <w:szCs w:val="24"/>
        </w:rPr>
        <w:t>.07.</w:t>
      </w:r>
      <w:r w:rsidRPr="00B6141C">
        <w:rPr>
          <w:rFonts w:ascii="Times New Roman" w:hAnsi="Times New Roman" w:cs="Times New Roman"/>
          <w:sz w:val="24"/>
          <w:szCs w:val="24"/>
        </w:rPr>
        <w:t xml:space="preserve">2009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141C">
        <w:rPr>
          <w:rFonts w:ascii="Times New Roman" w:hAnsi="Times New Roman" w:cs="Times New Roman"/>
          <w:sz w:val="24"/>
          <w:szCs w:val="24"/>
        </w:rPr>
        <w:t xml:space="preserve"> 172-ФЗ "Об  антикоррупционной экспертизе нормативных правовых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41C">
        <w:rPr>
          <w:rFonts w:ascii="Times New Roman" w:hAnsi="Times New Roman" w:cs="Times New Roman"/>
          <w:sz w:val="24"/>
          <w:szCs w:val="24"/>
        </w:rPr>
        <w:t>актов и проектов нормативных правовых  актов", Методикой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41C">
        <w:rPr>
          <w:rFonts w:ascii="Times New Roman" w:hAnsi="Times New Roman" w:cs="Times New Roman"/>
          <w:sz w:val="24"/>
          <w:szCs w:val="24"/>
        </w:rPr>
        <w:t>антикоррупционной экспертизы нормативных правовых актов и проектов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41C">
        <w:rPr>
          <w:rFonts w:ascii="Times New Roman" w:hAnsi="Times New Roman" w:cs="Times New Roman"/>
          <w:sz w:val="24"/>
          <w:szCs w:val="24"/>
        </w:rPr>
        <w:t xml:space="preserve">нормативных правовых актов, утвержденной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6141C">
        <w:rPr>
          <w:rFonts w:ascii="Times New Roman" w:hAnsi="Times New Roman" w:cs="Times New Roman"/>
          <w:sz w:val="24"/>
          <w:szCs w:val="24"/>
        </w:rPr>
        <w:t>остановлением 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41C">
        <w:rPr>
          <w:rFonts w:ascii="Times New Roman" w:hAnsi="Times New Roman" w:cs="Times New Roman"/>
          <w:sz w:val="24"/>
          <w:szCs w:val="24"/>
        </w:rPr>
        <w:t>Российской  Федерации от 26</w:t>
      </w:r>
      <w:r>
        <w:rPr>
          <w:rFonts w:ascii="Times New Roman" w:hAnsi="Times New Roman" w:cs="Times New Roman"/>
          <w:sz w:val="24"/>
          <w:szCs w:val="24"/>
        </w:rPr>
        <w:t>.02.</w:t>
      </w:r>
      <w:r w:rsidRPr="00B6141C">
        <w:rPr>
          <w:rFonts w:ascii="Times New Roman" w:hAnsi="Times New Roman" w:cs="Times New Roman"/>
          <w:sz w:val="24"/>
          <w:szCs w:val="24"/>
        </w:rPr>
        <w:t xml:space="preserve">2010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6141C">
        <w:rPr>
          <w:rFonts w:ascii="Times New Roman" w:hAnsi="Times New Roman" w:cs="Times New Roman"/>
          <w:sz w:val="24"/>
          <w:szCs w:val="24"/>
        </w:rPr>
        <w:t xml:space="preserve"> 96, проведена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41C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B6141C">
        <w:rPr>
          <w:rFonts w:ascii="Times New Roman" w:hAnsi="Times New Roman" w:cs="Times New Roman"/>
          <w:sz w:val="24"/>
          <w:szCs w:val="24"/>
        </w:rPr>
        <w:t xml:space="preserve"> экспертиза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B6141C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27A5A" w:rsidRPr="00B6141C" w:rsidRDefault="00027A5A" w:rsidP="00027A5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6141C">
        <w:rPr>
          <w:rFonts w:ascii="Times New Roman" w:hAnsi="Times New Roman" w:cs="Times New Roman"/>
          <w:sz w:val="24"/>
          <w:szCs w:val="24"/>
        </w:rPr>
        <w:t>(указывается наименование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41C">
        <w:rPr>
          <w:rFonts w:ascii="Times New Roman" w:hAnsi="Times New Roman" w:cs="Times New Roman"/>
          <w:sz w:val="24"/>
          <w:szCs w:val="24"/>
        </w:rPr>
        <w:t>нормативного правового акта)</w:t>
      </w:r>
    </w:p>
    <w:p w:rsidR="00027A5A" w:rsidRPr="00B6141C" w:rsidRDefault="00027A5A" w:rsidP="00027A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6141C">
        <w:rPr>
          <w:rFonts w:ascii="Times New Roman" w:hAnsi="Times New Roman" w:cs="Times New Roman"/>
          <w:sz w:val="24"/>
          <w:szCs w:val="24"/>
        </w:rPr>
        <w:t>в  целях  выявления  в  нем коррупциогенных факторов и их последующего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41C">
        <w:rPr>
          <w:rFonts w:ascii="Times New Roman" w:hAnsi="Times New Roman" w:cs="Times New Roman"/>
          <w:sz w:val="24"/>
          <w:szCs w:val="24"/>
        </w:rPr>
        <w:t>устранения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7A5A" w:rsidRPr="00B6141C" w:rsidRDefault="00027A5A" w:rsidP="00027A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27A5A" w:rsidRPr="00B6141C" w:rsidRDefault="00027A5A" w:rsidP="00027A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6141C">
        <w:rPr>
          <w:rFonts w:ascii="Times New Roman" w:hAnsi="Times New Roman" w:cs="Times New Roman"/>
          <w:sz w:val="24"/>
          <w:szCs w:val="24"/>
        </w:rPr>
        <w:t>В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6141C">
        <w:rPr>
          <w:rFonts w:ascii="Times New Roman" w:hAnsi="Times New Roman" w:cs="Times New Roman"/>
          <w:sz w:val="24"/>
          <w:szCs w:val="24"/>
        </w:rPr>
        <w:t>________________</w:t>
      </w:r>
    </w:p>
    <w:p w:rsidR="00027A5A" w:rsidRPr="00B6141C" w:rsidRDefault="00027A5A" w:rsidP="00027A5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6141C">
        <w:rPr>
          <w:rFonts w:ascii="Times New Roman" w:hAnsi="Times New Roman" w:cs="Times New Roman"/>
          <w:sz w:val="24"/>
          <w:szCs w:val="24"/>
        </w:rPr>
        <w:t>(указывается наименование 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41C">
        <w:rPr>
          <w:rFonts w:ascii="Times New Roman" w:hAnsi="Times New Roman" w:cs="Times New Roman"/>
          <w:sz w:val="24"/>
          <w:szCs w:val="24"/>
        </w:rPr>
        <w:t>нормативного правового акта)</w:t>
      </w:r>
    </w:p>
    <w:p w:rsidR="00027A5A" w:rsidRDefault="00027A5A" w:rsidP="00027A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6141C">
        <w:rPr>
          <w:rFonts w:ascii="Times New Roman" w:hAnsi="Times New Roman" w:cs="Times New Roman"/>
          <w:sz w:val="24"/>
          <w:szCs w:val="24"/>
        </w:rPr>
        <w:t xml:space="preserve">выявлены </w:t>
      </w:r>
      <w:proofErr w:type="spellStart"/>
      <w:r w:rsidRPr="00B6141C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B6141C">
        <w:rPr>
          <w:rFonts w:ascii="Times New Roman" w:hAnsi="Times New Roman" w:cs="Times New Roman"/>
          <w:sz w:val="24"/>
          <w:szCs w:val="24"/>
        </w:rPr>
        <w:t xml:space="preserve"> факторы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027A5A" w:rsidRPr="00B6141C" w:rsidRDefault="00027A5A" w:rsidP="00027A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(указываются </w:t>
      </w:r>
      <w:proofErr w:type="spellStart"/>
      <w:r w:rsidRPr="00B6141C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B6141C">
        <w:rPr>
          <w:rFonts w:ascii="Times New Roman" w:hAnsi="Times New Roman" w:cs="Times New Roman"/>
          <w:sz w:val="24"/>
          <w:szCs w:val="24"/>
        </w:rPr>
        <w:t xml:space="preserve"> факторы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27A5A" w:rsidRPr="00B6141C" w:rsidRDefault="00027A5A" w:rsidP="00027A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27A5A" w:rsidRPr="00B6141C" w:rsidRDefault="00027A5A" w:rsidP="00027A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6141C">
        <w:rPr>
          <w:rFonts w:ascii="Times New Roman" w:hAnsi="Times New Roman" w:cs="Times New Roman"/>
          <w:sz w:val="24"/>
          <w:szCs w:val="24"/>
        </w:rPr>
        <w:t>В целях устранения выявленных коррупциогенных факторов предлагается</w:t>
      </w:r>
    </w:p>
    <w:p w:rsidR="00027A5A" w:rsidRPr="00B6141C" w:rsidRDefault="00027A5A" w:rsidP="00027A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614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6141C">
        <w:rPr>
          <w:rFonts w:ascii="Times New Roman" w:hAnsi="Times New Roman" w:cs="Times New Roman"/>
          <w:sz w:val="24"/>
          <w:szCs w:val="24"/>
        </w:rPr>
        <w:t>___</w:t>
      </w:r>
    </w:p>
    <w:p w:rsidR="00027A5A" w:rsidRDefault="00027A5A" w:rsidP="00027A5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6141C">
        <w:rPr>
          <w:rFonts w:ascii="Times New Roman" w:hAnsi="Times New Roman" w:cs="Times New Roman"/>
          <w:sz w:val="24"/>
          <w:szCs w:val="24"/>
        </w:rPr>
        <w:t>(указывается способ устранения коррупциогенных факторов: исключения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41C">
        <w:rPr>
          <w:rFonts w:ascii="Times New Roman" w:hAnsi="Times New Roman" w:cs="Times New Roman"/>
          <w:sz w:val="24"/>
          <w:szCs w:val="24"/>
        </w:rPr>
        <w:t xml:space="preserve">из текста </w:t>
      </w:r>
      <w:proofErr w:type="gramEnd"/>
    </w:p>
    <w:p w:rsidR="00027A5A" w:rsidRPr="00B6141C" w:rsidRDefault="00027A5A" w:rsidP="00027A5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6141C">
        <w:rPr>
          <w:rFonts w:ascii="Times New Roman" w:hAnsi="Times New Roman" w:cs="Times New Roman"/>
          <w:sz w:val="24"/>
          <w:szCs w:val="24"/>
        </w:rPr>
        <w:t>документа, изложение его в другой редакции, внесение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41C">
        <w:rPr>
          <w:rFonts w:ascii="Times New Roman" w:hAnsi="Times New Roman" w:cs="Times New Roman"/>
          <w:sz w:val="24"/>
          <w:szCs w:val="24"/>
        </w:rPr>
        <w:t>изменений в текст рассматриваемого документа либо в иной документ)</w:t>
      </w:r>
    </w:p>
    <w:p w:rsidR="00027A5A" w:rsidRDefault="00027A5A" w:rsidP="00027A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27A5A" w:rsidRPr="00B6141C" w:rsidRDefault="00027A5A" w:rsidP="00027A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027A5A" w:rsidRDefault="00027A5A" w:rsidP="00027A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Управления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027A5A" w:rsidRDefault="00027A5A" w:rsidP="00027A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работе </w:t>
      </w:r>
    </w:p>
    <w:p w:rsidR="00027A5A" w:rsidRPr="00B6141C" w:rsidRDefault="00027A5A" w:rsidP="00027A5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(специалис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юрисконсульт)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141C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141C">
        <w:rPr>
          <w:rFonts w:ascii="Times New Roman" w:hAnsi="Times New Roman" w:cs="Times New Roman"/>
          <w:sz w:val="24"/>
          <w:szCs w:val="24"/>
        </w:rPr>
        <w:t>(Ф.И.О.)</w:t>
      </w:r>
    </w:p>
    <w:p w:rsidR="00027A5A" w:rsidRPr="00B6141C" w:rsidRDefault="00027A5A" w:rsidP="00027A5A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27A5A" w:rsidRDefault="00027A5A" w:rsidP="004768E8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8F1B08" w:rsidRDefault="008F1B08" w:rsidP="004768E8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sectPr w:rsidR="008F1B08" w:rsidSect="008F1B08">
      <w:pgSz w:w="11907" w:h="16840" w:code="9"/>
      <w:pgMar w:top="1134" w:right="567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D05" w:rsidRDefault="00A56D05">
      <w:r>
        <w:separator/>
      </w:r>
    </w:p>
  </w:endnote>
  <w:endnote w:type="continuationSeparator" w:id="0">
    <w:p w:rsidR="00A56D05" w:rsidRDefault="00A56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D05" w:rsidRDefault="00A56D05">
      <w:r>
        <w:separator/>
      </w:r>
    </w:p>
  </w:footnote>
  <w:footnote w:type="continuationSeparator" w:id="0">
    <w:p w:rsidR="00A56D05" w:rsidRDefault="00A56D05">
      <w:r>
        <w:continuationSeparator/>
      </w:r>
    </w:p>
  </w:footnote>
  <w:footnote w:id="1">
    <w:p w:rsidR="00C24153" w:rsidRPr="00E70DAE" w:rsidRDefault="00C24153" w:rsidP="008F1B08">
      <w:pPr>
        <w:pStyle w:val="af"/>
        <w:rPr>
          <w:rFonts w:ascii="Times New Roman" w:hAnsi="Times New Roman"/>
          <w:sz w:val="18"/>
          <w:szCs w:val="18"/>
        </w:rPr>
      </w:pPr>
      <w:r w:rsidRPr="00E70DAE">
        <w:rPr>
          <w:rStyle w:val="af1"/>
          <w:rFonts w:ascii="Times New Roman" w:hAnsi="Times New Roman"/>
          <w:sz w:val="18"/>
          <w:szCs w:val="18"/>
        </w:rPr>
        <w:footnoteRef/>
      </w:r>
      <w:r w:rsidRPr="00E70DAE">
        <w:rPr>
          <w:rFonts w:ascii="Times New Roman" w:hAnsi="Times New Roman"/>
          <w:sz w:val="18"/>
          <w:szCs w:val="18"/>
        </w:rPr>
        <w:t xml:space="preserve"> замечания прилагаются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153" w:rsidRDefault="00C24153" w:rsidP="0024070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24153" w:rsidRDefault="00C24153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153" w:rsidRDefault="00C24153">
    <w:pPr>
      <w:pStyle w:val="a7"/>
      <w:jc w:val="center"/>
    </w:pPr>
    <w:fldSimple w:instr=" PAGE   \* MERGEFORMAT ">
      <w:r w:rsidR="00365F2C">
        <w:rPr>
          <w:noProof/>
        </w:rPr>
        <w:t>2</w:t>
      </w:r>
    </w:fldSimple>
  </w:p>
  <w:p w:rsidR="00C24153" w:rsidRDefault="00C2415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1A0F"/>
    <w:multiLevelType w:val="hybridMultilevel"/>
    <w:tmpl w:val="E796E12C"/>
    <w:lvl w:ilvl="0" w:tplc="44D4F0E4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70D3A98"/>
    <w:multiLevelType w:val="hybridMultilevel"/>
    <w:tmpl w:val="49409C9C"/>
    <w:lvl w:ilvl="0" w:tplc="51883A92">
      <w:start w:val="3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367CF"/>
    <w:multiLevelType w:val="multilevel"/>
    <w:tmpl w:val="2C226DB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1440"/>
      </w:pPr>
      <w:rPr>
        <w:rFonts w:hint="default"/>
      </w:rPr>
    </w:lvl>
  </w:abstractNum>
  <w:abstractNum w:abstractNumId="4">
    <w:nsid w:val="44070E1B"/>
    <w:multiLevelType w:val="singleLevel"/>
    <w:tmpl w:val="89947850"/>
    <w:lvl w:ilvl="0">
      <w:start w:val="3"/>
      <w:numFmt w:val="decimal"/>
      <w:lvlText w:val="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01A6"/>
    <w:rsid w:val="000052C4"/>
    <w:rsid w:val="00022301"/>
    <w:rsid w:val="00026196"/>
    <w:rsid w:val="00027A5A"/>
    <w:rsid w:val="000415C0"/>
    <w:rsid w:val="0005124B"/>
    <w:rsid w:val="00056D41"/>
    <w:rsid w:val="0006238A"/>
    <w:rsid w:val="0007145A"/>
    <w:rsid w:val="00073ACE"/>
    <w:rsid w:val="00074C5C"/>
    <w:rsid w:val="00077F73"/>
    <w:rsid w:val="0009276A"/>
    <w:rsid w:val="000958B4"/>
    <w:rsid w:val="000B75B7"/>
    <w:rsid w:val="000C69D5"/>
    <w:rsid w:val="000D1BCC"/>
    <w:rsid w:val="000E031A"/>
    <w:rsid w:val="000E2781"/>
    <w:rsid w:val="000E315A"/>
    <w:rsid w:val="000F4869"/>
    <w:rsid w:val="001051AC"/>
    <w:rsid w:val="0011088A"/>
    <w:rsid w:val="00137206"/>
    <w:rsid w:val="001421F4"/>
    <w:rsid w:val="0015742A"/>
    <w:rsid w:val="00160DB6"/>
    <w:rsid w:val="00170B55"/>
    <w:rsid w:val="0017353E"/>
    <w:rsid w:val="00182FFF"/>
    <w:rsid w:val="001C02E8"/>
    <w:rsid w:val="001C264D"/>
    <w:rsid w:val="001C4D40"/>
    <w:rsid w:val="001C658D"/>
    <w:rsid w:val="001C7454"/>
    <w:rsid w:val="001D00AA"/>
    <w:rsid w:val="001F5CE6"/>
    <w:rsid w:val="00203532"/>
    <w:rsid w:val="0021332B"/>
    <w:rsid w:val="00222C30"/>
    <w:rsid w:val="00223239"/>
    <w:rsid w:val="002257C5"/>
    <w:rsid w:val="0023130F"/>
    <w:rsid w:val="00231F5C"/>
    <w:rsid w:val="00240707"/>
    <w:rsid w:val="00246620"/>
    <w:rsid w:val="00252BF9"/>
    <w:rsid w:val="00256118"/>
    <w:rsid w:val="0027462D"/>
    <w:rsid w:val="00274AE7"/>
    <w:rsid w:val="00282A53"/>
    <w:rsid w:val="00286433"/>
    <w:rsid w:val="00291918"/>
    <w:rsid w:val="0029253E"/>
    <w:rsid w:val="00297445"/>
    <w:rsid w:val="002B4B3F"/>
    <w:rsid w:val="002C2FF8"/>
    <w:rsid w:val="002C5E69"/>
    <w:rsid w:val="002D17DC"/>
    <w:rsid w:val="002D61F7"/>
    <w:rsid w:val="002F0FA7"/>
    <w:rsid w:val="002F1AAA"/>
    <w:rsid w:val="00300C37"/>
    <w:rsid w:val="00304DAD"/>
    <w:rsid w:val="00306487"/>
    <w:rsid w:val="003116D4"/>
    <w:rsid w:val="003150C4"/>
    <w:rsid w:val="003224ED"/>
    <w:rsid w:val="00332493"/>
    <w:rsid w:val="003363ED"/>
    <w:rsid w:val="003502C4"/>
    <w:rsid w:val="003601A6"/>
    <w:rsid w:val="00365F2C"/>
    <w:rsid w:val="00370AC5"/>
    <w:rsid w:val="003769E0"/>
    <w:rsid w:val="003818E4"/>
    <w:rsid w:val="00393143"/>
    <w:rsid w:val="00393F00"/>
    <w:rsid w:val="003B2934"/>
    <w:rsid w:val="003B70A5"/>
    <w:rsid w:val="003C17D7"/>
    <w:rsid w:val="003D7F28"/>
    <w:rsid w:val="003E0F75"/>
    <w:rsid w:val="003E3B65"/>
    <w:rsid w:val="003E4479"/>
    <w:rsid w:val="003F2B96"/>
    <w:rsid w:val="003F4EFA"/>
    <w:rsid w:val="003F63F4"/>
    <w:rsid w:val="004114D0"/>
    <w:rsid w:val="00413F8A"/>
    <w:rsid w:val="00431BC4"/>
    <w:rsid w:val="00432C11"/>
    <w:rsid w:val="00433CF0"/>
    <w:rsid w:val="0043513C"/>
    <w:rsid w:val="00437D15"/>
    <w:rsid w:val="00445D61"/>
    <w:rsid w:val="00452E99"/>
    <w:rsid w:val="004552BD"/>
    <w:rsid w:val="00476362"/>
    <w:rsid w:val="004768E8"/>
    <w:rsid w:val="004834D0"/>
    <w:rsid w:val="004A396D"/>
    <w:rsid w:val="004A4A4D"/>
    <w:rsid w:val="004A57ED"/>
    <w:rsid w:val="004A7C4E"/>
    <w:rsid w:val="004B08D9"/>
    <w:rsid w:val="004D5367"/>
    <w:rsid w:val="004D695A"/>
    <w:rsid w:val="004E0C5C"/>
    <w:rsid w:val="004F2581"/>
    <w:rsid w:val="004F355A"/>
    <w:rsid w:val="00523395"/>
    <w:rsid w:val="005356FA"/>
    <w:rsid w:val="005617F6"/>
    <w:rsid w:val="005647E7"/>
    <w:rsid w:val="00566C36"/>
    <w:rsid w:val="00566E60"/>
    <w:rsid w:val="00572F2A"/>
    <w:rsid w:val="00572F91"/>
    <w:rsid w:val="005735F3"/>
    <w:rsid w:val="005922FA"/>
    <w:rsid w:val="00595F51"/>
    <w:rsid w:val="005A0CE6"/>
    <w:rsid w:val="005A0DEA"/>
    <w:rsid w:val="005A6119"/>
    <w:rsid w:val="005C07C4"/>
    <w:rsid w:val="005E229E"/>
    <w:rsid w:val="005E5590"/>
    <w:rsid w:val="005F192F"/>
    <w:rsid w:val="00604AFC"/>
    <w:rsid w:val="00607F80"/>
    <w:rsid w:val="006204BB"/>
    <w:rsid w:val="00622513"/>
    <w:rsid w:val="006234E6"/>
    <w:rsid w:val="00627376"/>
    <w:rsid w:val="00630A93"/>
    <w:rsid w:val="00640C06"/>
    <w:rsid w:val="0064213D"/>
    <w:rsid w:val="00646C08"/>
    <w:rsid w:val="00652639"/>
    <w:rsid w:val="0066395D"/>
    <w:rsid w:val="0066693C"/>
    <w:rsid w:val="0067283C"/>
    <w:rsid w:val="00674ABE"/>
    <w:rsid w:val="0068036E"/>
    <w:rsid w:val="00693AAA"/>
    <w:rsid w:val="006A2F88"/>
    <w:rsid w:val="006A7070"/>
    <w:rsid w:val="006A7504"/>
    <w:rsid w:val="006B0499"/>
    <w:rsid w:val="006B4966"/>
    <w:rsid w:val="006C254A"/>
    <w:rsid w:val="006D2470"/>
    <w:rsid w:val="006D5095"/>
    <w:rsid w:val="006F1CAD"/>
    <w:rsid w:val="006F25E2"/>
    <w:rsid w:val="006F261D"/>
    <w:rsid w:val="00701505"/>
    <w:rsid w:val="007031CC"/>
    <w:rsid w:val="0073580B"/>
    <w:rsid w:val="00740FFD"/>
    <w:rsid w:val="00750605"/>
    <w:rsid w:val="00754CDF"/>
    <w:rsid w:val="007647E2"/>
    <w:rsid w:val="0078553F"/>
    <w:rsid w:val="00794FBA"/>
    <w:rsid w:val="007A7A5F"/>
    <w:rsid w:val="007C0EEC"/>
    <w:rsid w:val="007C5708"/>
    <w:rsid w:val="007D701D"/>
    <w:rsid w:val="007F56D6"/>
    <w:rsid w:val="00805168"/>
    <w:rsid w:val="0082138F"/>
    <w:rsid w:val="008225FD"/>
    <w:rsid w:val="0083333A"/>
    <w:rsid w:val="00833E67"/>
    <w:rsid w:val="00835917"/>
    <w:rsid w:val="008373D4"/>
    <w:rsid w:val="008541DC"/>
    <w:rsid w:val="00855ABE"/>
    <w:rsid w:val="00863BF3"/>
    <w:rsid w:val="00865EA9"/>
    <w:rsid w:val="008707A1"/>
    <w:rsid w:val="00873618"/>
    <w:rsid w:val="0087540F"/>
    <w:rsid w:val="0087757A"/>
    <w:rsid w:val="00882D99"/>
    <w:rsid w:val="00883A29"/>
    <w:rsid w:val="008855FF"/>
    <w:rsid w:val="0089740A"/>
    <w:rsid w:val="008A1136"/>
    <w:rsid w:val="008A40FA"/>
    <w:rsid w:val="008A6F8C"/>
    <w:rsid w:val="008B5176"/>
    <w:rsid w:val="008F1B08"/>
    <w:rsid w:val="008F372C"/>
    <w:rsid w:val="008F44C7"/>
    <w:rsid w:val="008F49EB"/>
    <w:rsid w:val="008F6E13"/>
    <w:rsid w:val="00903C4D"/>
    <w:rsid w:val="00905348"/>
    <w:rsid w:val="00914B0D"/>
    <w:rsid w:val="009375EB"/>
    <w:rsid w:val="00954707"/>
    <w:rsid w:val="009630D2"/>
    <w:rsid w:val="0097546E"/>
    <w:rsid w:val="00981FBF"/>
    <w:rsid w:val="00993D0D"/>
    <w:rsid w:val="00997C96"/>
    <w:rsid w:val="009A159D"/>
    <w:rsid w:val="009B13AF"/>
    <w:rsid w:val="009C475E"/>
    <w:rsid w:val="009C4CD5"/>
    <w:rsid w:val="009D6865"/>
    <w:rsid w:val="009E2A4C"/>
    <w:rsid w:val="009E3C0F"/>
    <w:rsid w:val="009E6B2C"/>
    <w:rsid w:val="009F479D"/>
    <w:rsid w:val="00A030FB"/>
    <w:rsid w:val="00A03548"/>
    <w:rsid w:val="00A11F25"/>
    <w:rsid w:val="00A2293F"/>
    <w:rsid w:val="00A27543"/>
    <w:rsid w:val="00A30B5C"/>
    <w:rsid w:val="00A32FAC"/>
    <w:rsid w:val="00A33B5C"/>
    <w:rsid w:val="00A56D05"/>
    <w:rsid w:val="00A60A59"/>
    <w:rsid w:val="00A63F8C"/>
    <w:rsid w:val="00A73F74"/>
    <w:rsid w:val="00A97697"/>
    <w:rsid w:val="00AB196B"/>
    <w:rsid w:val="00AB4209"/>
    <w:rsid w:val="00AC563E"/>
    <w:rsid w:val="00AC772C"/>
    <w:rsid w:val="00AE19DF"/>
    <w:rsid w:val="00AE6332"/>
    <w:rsid w:val="00AF5EBF"/>
    <w:rsid w:val="00AF799B"/>
    <w:rsid w:val="00B16597"/>
    <w:rsid w:val="00B25EF0"/>
    <w:rsid w:val="00B26F01"/>
    <w:rsid w:val="00B3162A"/>
    <w:rsid w:val="00B334BF"/>
    <w:rsid w:val="00B3381D"/>
    <w:rsid w:val="00B43569"/>
    <w:rsid w:val="00B43A49"/>
    <w:rsid w:val="00B6141C"/>
    <w:rsid w:val="00B66B70"/>
    <w:rsid w:val="00B67F6E"/>
    <w:rsid w:val="00B70FAB"/>
    <w:rsid w:val="00B739F4"/>
    <w:rsid w:val="00B808C0"/>
    <w:rsid w:val="00B81D31"/>
    <w:rsid w:val="00B829D6"/>
    <w:rsid w:val="00BB4DBF"/>
    <w:rsid w:val="00BC0EA3"/>
    <w:rsid w:val="00BE6AEB"/>
    <w:rsid w:val="00BF15AA"/>
    <w:rsid w:val="00BF1F50"/>
    <w:rsid w:val="00BF66C1"/>
    <w:rsid w:val="00C07A6A"/>
    <w:rsid w:val="00C1082C"/>
    <w:rsid w:val="00C12401"/>
    <w:rsid w:val="00C230E8"/>
    <w:rsid w:val="00C24153"/>
    <w:rsid w:val="00C31C2D"/>
    <w:rsid w:val="00C31CC7"/>
    <w:rsid w:val="00C45BD7"/>
    <w:rsid w:val="00C4744B"/>
    <w:rsid w:val="00C71006"/>
    <w:rsid w:val="00C83F5F"/>
    <w:rsid w:val="00C86450"/>
    <w:rsid w:val="00C91D6D"/>
    <w:rsid w:val="00C96EBE"/>
    <w:rsid w:val="00C974DD"/>
    <w:rsid w:val="00CA129A"/>
    <w:rsid w:val="00CA423A"/>
    <w:rsid w:val="00CA7F05"/>
    <w:rsid w:val="00CB48FD"/>
    <w:rsid w:val="00CB4E2C"/>
    <w:rsid w:val="00CC24D4"/>
    <w:rsid w:val="00CC5ECA"/>
    <w:rsid w:val="00CC6DDF"/>
    <w:rsid w:val="00CE3E11"/>
    <w:rsid w:val="00CE52D1"/>
    <w:rsid w:val="00D01EC6"/>
    <w:rsid w:val="00D11619"/>
    <w:rsid w:val="00D11855"/>
    <w:rsid w:val="00D27196"/>
    <w:rsid w:val="00D31B32"/>
    <w:rsid w:val="00D45F1B"/>
    <w:rsid w:val="00D460C0"/>
    <w:rsid w:val="00D47C1E"/>
    <w:rsid w:val="00D8491E"/>
    <w:rsid w:val="00D85590"/>
    <w:rsid w:val="00D914A0"/>
    <w:rsid w:val="00DB50AC"/>
    <w:rsid w:val="00DC4946"/>
    <w:rsid w:val="00DD3C2E"/>
    <w:rsid w:val="00DD60F1"/>
    <w:rsid w:val="00DF4480"/>
    <w:rsid w:val="00DF7664"/>
    <w:rsid w:val="00DF78BB"/>
    <w:rsid w:val="00E0517F"/>
    <w:rsid w:val="00E065D7"/>
    <w:rsid w:val="00E13E9A"/>
    <w:rsid w:val="00E210E4"/>
    <w:rsid w:val="00E24178"/>
    <w:rsid w:val="00E25406"/>
    <w:rsid w:val="00E40EC6"/>
    <w:rsid w:val="00E40F05"/>
    <w:rsid w:val="00E510D1"/>
    <w:rsid w:val="00E51C40"/>
    <w:rsid w:val="00E528A6"/>
    <w:rsid w:val="00E630EC"/>
    <w:rsid w:val="00E64CB5"/>
    <w:rsid w:val="00E674BF"/>
    <w:rsid w:val="00E82FAD"/>
    <w:rsid w:val="00E86B8E"/>
    <w:rsid w:val="00E86C0F"/>
    <w:rsid w:val="00E95648"/>
    <w:rsid w:val="00EB0411"/>
    <w:rsid w:val="00EC7C58"/>
    <w:rsid w:val="00ED630B"/>
    <w:rsid w:val="00EE42C8"/>
    <w:rsid w:val="00EE5E44"/>
    <w:rsid w:val="00F07C1D"/>
    <w:rsid w:val="00F1590D"/>
    <w:rsid w:val="00F26C3D"/>
    <w:rsid w:val="00F454E6"/>
    <w:rsid w:val="00F56149"/>
    <w:rsid w:val="00F70C3F"/>
    <w:rsid w:val="00F70DF9"/>
    <w:rsid w:val="00F8441F"/>
    <w:rsid w:val="00F91840"/>
    <w:rsid w:val="00F93FC0"/>
    <w:rsid w:val="00FA0B51"/>
    <w:rsid w:val="00FA4F86"/>
    <w:rsid w:val="00FA5029"/>
    <w:rsid w:val="00FB18B6"/>
    <w:rsid w:val="00FB2DB1"/>
    <w:rsid w:val="00FB3986"/>
    <w:rsid w:val="00FC3E11"/>
    <w:rsid w:val="00FC48E7"/>
    <w:rsid w:val="00FC775D"/>
    <w:rsid w:val="00FD300C"/>
    <w:rsid w:val="00FD3F55"/>
    <w:rsid w:val="00FE26C0"/>
    <w:rsid w:val="00FE50C2"/>
    <w:rsid w:val="00FF27C7"/>
    <w:rsid w:val="00FF40B9"/>
    <w:rsid w:val="00FF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аявление"/>
    <w:basedOn w:val="a"/>
    <w:next w:val="a4"/>
  </w:style>
  <w:style w:type="paragraph" w:styleId="a4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styleId="aa">
    <w:name w:val="Body Text"/>
    <w:basedOn w:val="a"/>
    <w:rPr>
      <w:rFonts w:ascii="Times New Roman" w:hAnsi="Times New Roman"/>
      <w:sz w:val="28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0E031A"/>
    <w:rPr>
      <w:rFonts w:ascii="Tahoma" w:hAnsi="Tahoma" w:cs="Tahoma"/>
      <w:szCs w:val="16"/>
    </w:rPr>
  </w:style>
  <w:style w:type="paragraph" w:customStyle="1" w:styleId="ConsPlusNormal">
    <w:name w:val="ConsPlusNormal"/>
    <w:rsid w:val="005233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233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e">
    <w:name w:val="Table Grid"/>
    <w:basedOn w:val="a1"/>
    <w:rsid w:val="00240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rsid w:val="0082138F"/>
    <w:rPr>
      <w:sz w:val="20"/>
    </w:rPr>
  </w:style>
  <w:style w:type="character" w:styleId="af1">
    <w:name w:val="footnote reference"/>
    <w:basedOn w:val="a0"/>
    <w:uiPriority w:val="99"/>
    <w:semiHidden/>
    <w:rsid w:val="0082138F"/>
    <w:rPr>
      <w:vertAlign w:val="superscript"/>
    </w:rPr>
  </w:style>
  <w:style w:type="character" w:styleId="af2">
    <w:name w:val="Hyperlink"/>
    <w:basedOn w:val="a0"/>
    <w:rsid w:val="009630D2"/>
    <w:rPr>
      <w:rFonts w:ascii="Times New Roman" w:hAnsi="Times New Roman"/>
      <w:color w:val="0000FF"/>
      <w:sz w:val="24"/>
      <w:u w:val="single"/>
    </w:rPr>
  </w:style>
  <w:style w:type="paragraph" w:customStyle="1" w:styleId="ConsPlusNonformat">
    <w:name w:val="ConsPlusNonformat"/>
    <w:uiPriority w:val="99"/>
    <w:rsid w:val="00C230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8373D4"/>
    <w:rPr>
      <w:b/>
      <w:sz w:val="28"/>
    </w:rPr>
  </w:style>
  <w:style w:type="character" w:customStyle="1" w:styleId="31">
    <w:name w:val="Основной текст 3 Знак"/>
    <w:basedOn w:val="a0"/>
    <w:link w:val="30"/>
    <w:rsid w:val="008373D4"/>
    <w:rPr>
      <w:b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15742A"/>
    <w:rPr>
      <w:rFonts w:ascii="Lucida Console" w:hAnsi="Lucida Console"/>
      <w:sz w:val="16"/>
    </w:rPr>
  </w:style>
  <w:style w:type="character" w:customStyle="1" w:styleId="af0">
    <w:name w:val="Текст сноски Знак"/>
    <w:basedOn w:val="a0"/>
    <w:link w:val="af"/>
    <w:uiPriority w:val="99"/>
    <w:semiHidden/>
    <w:rsid w:val="008F1B08"/>
    <w:rPr>
      <w:rFonts w:ascii="Lucida Console" w:hAnsi="Lucida Conso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73CCA6904AE31FA379829EB24046C288BA0119E0A6C93C7E57F000ECxC34B" TargetMode="External"/><Relationship Id="rId13" Type="http://schemas.openxmlformats.org/officeDocument/2006/relationships/hyperlink" Target="consultantplus://offline/ref=86D893DF9DF6A2CA4547E05AA74FC8D5F00A66D2F298335C9482CBB38F65066143822F9B3E07DE67j3A5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6D893DF9DF6A2CA4547FE57B12397DAF10338DEF2933F02C0DFCDE4D035003403C229CE7D43D36432A7EF69jAA2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87747A45C1747AE8C5CDECDBEE645EFC49B120C6CDCB847371FA662139B3C6D4EEA7945696925AE1F3C38E0Z2UDC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887747A45C1747AE8C5CDECDBEE645EFC49B120C6CD5B44A3513A662139B3C6D4EZEU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51C5E69577E46DA643F4505A38DABEF4BF1AA061EB24DE740469C2DDF3184938586BC3DEB3AAD4FD0095933E45B" TargetMode="External"/><Relationship Id="rId14" Type="http://schemas.openxmlformats.org/officeDocument/2006/relationships/hyperlink" Target="consultantplus://offline/ref=86D893DF9DF6A2CA4547FE57B12397DAF10338DEF2933F02C0DFCDE4D035003403C229CE7D43D36432A7EF6DjAA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5609</Words>
  <Characters>43464</Characters>
  <Application>Microsoft Office Word</Application>
  <DocSecurity>0</DocSecurity>
  <Lines>362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48976</CharactersWithSpaces>
  <SharedDoc>false</SharedDoc>
  <HLinks>
    <vt:vector size="42" baseType="variant">
      <vt:variant>
        <vt:i4>7536746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consultantplus://offline/ref=86D893DF9DF6A2CA4547FE57B12397DAF10338DEF2933F02C0DFCDE4D035003403C229CE7D43D36432A7EF6DjAA3D</vt:lpwstr>
      </vt:variant>
      <vt:variant>
        <vt:lpwstr/>
      </vt:variant>
      <vt:variant>
        <vt:i4>7733307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consultantplus://offline/ref=86D893DF9DF6A2CA4547E05AA74FC8D5F00A66D2F298335C9482CBB38F65066143822F9B3E07DE67j3A5D</vt:lpwstr>
      </vt:variant>
      <vt:variant>
        <vt:lpwstr/>
      </vt:variant>
      <vt:variant>
        <vt:i4>7536694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consultantplus://offline/ref=86D893DF9DF6A2CA4547FE57B12397DAF10338DEF2933F02C0DFCDE4D035003403C229CE7D43D36432A7EF69jAA2D</vt:lpwstr>
      </vt:variant>
      <vt:variant>
        <vt:lpwstr/>
      </vt:variant>
      <vt:variant>
        <vt:i4>2949218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consultantplus://offline/ref=887747A45C1747AE8C5CDECDBEE645EFC49B120C6CDCB847371FA662139B3C6D4EEA7945696925AE1F3C38E0Z2UDC</vt:lpwstr>
      </vt:variant>
      <vt:variant>
        <vt:lpwstr/>
      </vt:variant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consultantplus://offline/ref=887747A45C1747AE8C5CDECDBEE645EFC49B120C6CD5B44A3513A662139B3C6D4EZEUAC</vt:lpwstr>
      </vt:variant>
      <vt:variant>
        <vt:lpwstr/>
      </vt:variant>
      <vt:variant>
        <vt:i4>7471202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consultantplus://offline/ref=9351C5E69577E46DA643F4505A38DABEF4BF1AA061EB24DE740469C2DDF3184938586BC3DEB3AAD4FD0095933E45B</vt:lpwstr>
      </vt:variant>
      <vt:variant>
        <vt:lpwstr/>
      </vt:variant>
      <vt:variant>
        <vt:i4>5242961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consultantplus://offline/ref=9B73CCA6904AE31FA379829EB24046C288BA0119E0A6C93C7E57F000ECxC34B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Лунёва</cp:lastModifiedBy>
  <cp:revision>2</cp:revision>
  <cp:lastPrinted>2018-04-11T07:45:00Z</cp:lastPrinted>
  <dcterms:created xsi:type="dcterms:W3CDTF">2018-05-08T09:41:00Z</dcterms:created>
  <dcterms:modified xsi:type="dcterms:W3CDTF">2018-05-08T09:41:00Z</dcterms:modified>
</cp:coreProperties>
</file>